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9" w:rsidRPr="00CE4EAA" w:rsidRDefault="006321F9" w:rsidP="006321F9">
      <w:pPr>
        <w:keepNext/>
        <w:keepLines/>
        <w:numPr>
          <w:ilvl w:val="1"/>
          <w:numId w:val="0"/>
        </w:numPr>
        <w:spacing w:before="120" w:after="120"/>
        <w:contextualSpacing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0" w:name="_Toc502151589"/>
      <w:r w:rsidRPr="00CE4EAA">
        <w:rPr>
          <w:rFonts w:eastAsia="Calibri"/>
          <w:b/>
          <w:sz w:val="28"/>
          <w:szCs w:val="28"/>
          <w:lang w:eastAsia="en-US"/>
        </w:rPr>
        <w:t xml:space="preserve">Основные сведения об организации и проведении ЕГЭ </w:t>
      </w:r>
      <w:r w:rsidR="005310AC">
        <w:rPr>
          <w:rFonts w:eastAsia="Calibri"/>
          <w:b/>
          <w:sz w:val="28"/>
          <w:szCs w:val="28"/>
          <w:lang w:eastAsia="en-US"/>
        </w:rPr>
        <w:br/>
      </w:r>
      <w:r w:rsidRPr="00CE4EAA">
        <w:rPr>
          <w:rFonts w:eastAsia="Calibri"/>
          <w:b/>
          <w:sz w:val="28"/>
          <w:szCs w:val="28"/>
          <w:lang w:eastAsia="en-US"/>
        </w:rPr>
        <w:t>с использованием печати полного комплекта экзаменационных материалов</w:t>
      </w:r>
      <w:bookmarkEnd w:id="0"/>
      <w:r w:rsidR="005310AC">
        <w:rPr>
          <w:rFonts w:eastAsia="Calibri"/>
          <w:b/>
          <w:sz w:val="28"/>
          <w:szCs w:val="28"/>
          <w:lang w:eastAsia="en-US"/>
        </w:rPr>
        <w:br/>
      </w:r>
    </w:p>
    <w:p w:rsidR="006321F9" w:rsidRPr="0068401C" w:rsidRDefault="006321F9" w:rsidP="006321F9">
      <w:pPr>
        <w:ind w:firstLine="709"/>
        <w:jc w:val="both"/>
        <w:rPr>
          <w:rFonts w:eastAsia="Calibri"/>
          <w:sz w:val="26"/>
          <w:szCs w:val="26"/>
        </w:rPr>
      </w:pPr>
      <w:r w:rsidRPr="0068401C">
        <w:rPr>
          <w:rFonts w:eastAsia="Calibri"/>
          <w:sz w:val="26"/>
          <w:szCs w:val="26"/>
        </w:rPr>
        <w:t xml:space="preserve">С 2018 года осуществляется массовый переход на технологию печати полного комплекта ЭМ в ППЭ (далее – печать ЭМ). </w:t>
      </w:r>
      <w:proofErr w:type="gramStart"/>
      <w:r w:rsidRPr="0068401C">
        <w:rPr>
          <w:rFonts w:eastAsia="Calibri"/>
          <w:sz w:val="26"/>
          <w:szCs w:val="26"/>
        </w:rPr>
        <w:t>Использование ЭМ, доставляемых в ППЭ на бумажных носителях (далее – бумажная технология), сохраняется для ППЭ, организованных на дому, на базе медицинских учреждений,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</w:t>
      </w:r>
      <w:r w:rsidRPr="00CE4E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401C">
        <w:rPr>
          <w:rFonts w:eastAsia="Calibri"/>
          <w:sz w:val="26"/>
          <w:szCs w:val="26"/>
        </w:rPr>
        <w:t>а также в</w:t>
      </w:r>
      <w:r w:rsidRPr="00CE4E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8401C">
        <w:rPr>
          <w:rFonts w:eastAsia="Calibri"/>
          <w:sz w:val="26"/>
          <w:szCs w:val="26"/>
        </w:rPr>
        <w:t>учреждениях для несовершеннолетних лиц, подозреваемых, обвиняемых, содержащихся под стражей.</w:t>
      </w:r>
      <w:proofErr w:type="gramEnd"/>
    </w:p>
    <w:p w:rsidR="006321F9" w:rsidRPr="0068401C" w:rsidRDefault="006321F9" w:rsidP="006321F9">
      <w:pPr>
        <w:ind w:firstLine="709"/>
        <w:jc w:val="both"/>
        <w:rPr>
          <w:rFonts w:eastAsia="Calibri"/>
          <w:sz w:val="26"/>
          <w:szCs w:val="26"/>
        </w:rPr>
      </w:pPr>
      <w:r w:rsidRPr="0068401C">
        <w:rPr>
          <w:rFonts w:eastAsia="Calibri"/>
          <w:sz w:val="26"/>
          <w:szCs w:val="26"/>
        </w:rPr>
        <w:t xml:space="preserve">При печати ЭМ в аудиториях ППЭ: </w:t>
      </w:r>
    </w:p>
    <w:p w:rsidR="006321F9" w:rsidRPr="0068401C" w:rsidRDefault="006321F9" w:rsidP="006321F9">
      <w:pPr>
        <w:ind w:firstLine="709"/>
        <w:jc w:val="both"/>
        <w:rPr>
          <w:rFonts w:eastAsia="Calibri"/>
          <w:b/>
          <w:sz w:val="26"/>
          <w:szCs w:val="26"/>
        </w:rPr>
      </w:pPr>
      <w:r w:rsidRPr="0068401C">
        <w:rPr>
          <w:rFonts w:eastAsia="Calibri"/>
          <w:b/>
          <w:sz w:val="26"/>
          <w:szCs w:val="26"/>
        </w:rPr>
        <w:t xml:space="preserve">используется чёрно-белая односторонняя печать. Оборотная сторона листа </w:t>
      </w:r>
      <w:r w:rsidRPr="0068401C">
        <w:rPr>
          <w:rFonts w:eastAsia="Calibri"/>
          <w:b/>
          <w:sz w:val="26"/>
          <w:szCs w:val="26"/>
          <w:u w:val="single"/>
        </w:rPr>
        <w:t>не используется</w:t>
      </w:r>
      <w:r w:rsidRPr="0068401C">
        <w:rPr>
          <w:rFonts w:eastAsia="Calibri"/>
          <w:b/>
          <w:sz w:val="26"/>
          <w:szCs w:val="26"/>
        </w:rPr>
        <w:t xml:space="preserve"> для записи ответов на задания КИМ;</w:t>
      </w:r>
    </w:p>
    <w:p w:rsidR="006321F9" w:rsidRPr="0068401C" w:rsidRDefault="006321F9" w:rsidP="006321F9">
      <w:pPr>
        <w:ind w:firstLine="709"/>
        <w:jc w:val="both"/>
        <w:rPr>
          <w:rFonts w:eastAsia="Calibri"/>
          <w:sz w:val="26"/>
          <w:szCs w:val="26"/>
        </w:rPr>
      </w:pPr>
      <w:r w:rsidRPr="0068401C">
        <w:rPr>
          <w:rFonts w:eastAsia="Calibri"/>
          <w:sz w:val="26"/>
          <w:szCs w:val="26"/>
        </w:rPr>
        <w:t>в комплект бланков ЕГЭ входит полный аналог бланка регистрации, бланка ответов № 1. Аналог бумажного бланка ответов № 2 представлен двумя бланками: бланк ответов № 2 лист 1 и бланк ответов № 2 лист 2 (для сохранения количества страниц для записи ответа на задания в связи с переходом на односторонние бланки). ДБО № 2 печатаются в Штабе ППЭ на компьютере и являются односторонними;</w:t>
      </w:r>
    </w:p>
    <w:p w:rsidR="006321F9" w:rsidRPr="0068401C" w:rsidRDefault="006321F9" w:rsidP="006321F9">
      <w:pPr>
        <w:ind w:firstLine="709"/>
        <w:jc w:val="both"/>
        <w:rPr>
          <w:rFonts w:eastAsia="Calibri"/>
          <w:sz w:val="26"/>
          <w:szCs w:val="26"/>
        </w:rPr>
      </w:pPr>
      <w:r w:rsidRPr="0068401C">
        <w:rPr>
          <w:rFonts w:eastAsia="Calibri"/>
          <w:sz w:val="26"/>
          <w:szCs w:val="26"/>
        </w:rP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</w:t>
      </w:r>
      <w:r>
        <w:rPr>
          <w:rFonts w:eastAsia="Calibri"/>
          <w:sz w:val="26"/>
          <w:szCs w:val="26"/>
        </w:rPr>
        <w:t>Конфликтная комиссия</w:t>
      </w:r>
      <w:r w:rsidRPr="0068401C">
        <w:rPr>
          <w:rFonts w:eastAsia="Calibri"/>
          <w:sz w:val="26"/>
          <w:szCs w:val="26"/>
        </w:rPr>
        <w:t xml:space="preserve"> также не будет рассматривать апелляции по вопросу записей на оборотной стороне бланков как апелляции по вопросам, связанным с неправильным оформлением экзаменационной работы (п.77 Порядка).</w:t>
      </w:r>
    </w:p>
    <w:p w:rsidR="006321F9" w:rsidRDefault="006321F9" w:rsidP="006321F9"/>
    <w:p w:rsidR="006321F9" w:rsidRPr="00545F3B" w:rsidRDefault="006321F9" w:rsidP="006321F9">
      <w:pPr>
        <w:autoSpaceDN w:val="0"/>
        <w:contextualSpacing/>
        <w:rPr>
          <w:rFonts w:eastAsia="SimSun"/>
          <w:bCs/>
          <w:sz w:val="22"/>
          <w:szCs w:val="22"/>
          <w:lang w:eastAsia="en-US"/>
        </w:rPr>
      </w:pPr>
      <w:r w:rsidRPr="00CE4EAA">
        <w:rPr>
          <w:i/>
        </w:rPr>
        <w:t>Основание:</w:t>
      </w:r>
      <w:r w:rsidRPr="00545F3B">
        <w:rPr>
          <w:b/>
          <w:sz w:val="36"/>
          <w:szCs w:val="36"/>
          <w:lang w:eastAsia="en-US"/>
        </w:rPr>
        <w:t xml:space="preserve"> </w:t>
      </w:r>
      <w:r w:rsidRPr="00545F3B">
        <w:rPr>
          <w:lang w:eastAsia="en-US"/>
        </w:rPr>
        <w:t>Методические рекомендации</w:t>
      </w:r>
      <w:r>
        <w:rPr>
          <w:lang w:eastAsia="en-US"/>
        </w:rPr>
        <w:t xml:space="preserve"> </w:t>
      </w:r>
      <w:r w:rsidRPr="00545F3B">
        <w:rPr>
          <w:lang w:eastAsia="en-US"/>
        </w:rPr>
        <w:t>по подготовке и проведению единого государственного экзамена в пунктах проведения экзаменов в 2018 году</w:t>
      </w:r>
      <w:r>
        <w:rPr>
          <w:lang w:eastAsia="en-US"/>
        </w:rPr>
        <w:t xml:space="preserve"> </w:t>
      </w:r>
      <w:r>
        <w:t xml:space="preserve">(письмо  </w:t>
      </w:r>
      <w:proofErr w:type="spellStart"/>
      <w:r w:rsidRPr="00545F3B">
        <w:rPr>
          <w:rFonts w:eastAsia="SimSun"/>
          <w:bCs/>
          <w:sz w:val="22"/>
          <w:szCs w:val="22"/>
          <w:lang w:eastAsia="en-US"/>
        </w:rPr>
        <w:t>Рособрнадзора</w:t>
      </w:r>
      <w:proofErr w:type="spellEnd"/>
      <w:r w:rsidRPr="00545F3B">
        <w:rPr>
          <w:rFonts w:eastAsia="SimSun"/>
          <w:bCs/>
          <w:sz w:val="22"/>
          <w:szCs w:val="22"/>
          <w:lang w:eastAsia="en-US"/>
        </w:rPr>
        <w:t xml:space="preserve"> от  27.12.2017 </w:t>
      </w:r>
      <w:r w:rsidRPr="00545F3B">
        <w:rPr>
          <w:bCs/>
          <w:sz w:val="22"/>
          <w:szCs w:val="22"/>
        </w:rPr>
        <w:t>№ 10-870</w:t>
      </w:r>
      <w:r>
        <w:rPr>
          <w:bCs/>
          <w:sz w:val="22"/>
          <w:szCs w:val="22"/>
        </w:rPr>
        <w:t>)</w:t>
      </w:r>
    </w:p>
    <w:p w:rsidR="006321F9" w:rsidRDefault="006321F9" w:rsidP="006321F9"/>
    <w:p w:rsidR="006321F9" w:rsidRPr="00545F3B" w:rsidRDefault="006321F9" w:rsidP="006321F9">
      <w:p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bookmarkStart w:id="1" w:name="_GoBack"/>
      <w:bookmarkEnd w:id="1"/>
    </w:p>
    <w:sectPr w:rsidR="006321F9" w:rsidRPr="00545F3B" w:rsidSect="005C1F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F9"/>
    <w:rsid w:val="002928E5"/>
    <w:rsid w:val="005310AC"/>
    <w:rsid w:val="005C1FC3"/>
    <w:rsid w:val="005C6F50"/>
    <w:rsid w:val="006321F9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Гориславская ИИ</dc:creator>
  <cp:lastModifiedBy>Гориславская ИИ</cp:lastModifiedBy>
  <cp:revision>5</cp:revision>
  <dcterms:created xsi:type="dcterms:W3CDTF">2018-01-10T08:46:00Z</dcterms:created>
  <dcterms:modified xsi:type="dcterms:W3CDTF">2018-01-10T09:14:00Z</dcterms:modified>
</cp:coreProperties>
</file>