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D" w:rsidRPr="00476750" w:rsidRDefault="008E51DD" w:rsidP="00476750">
      <w:pPr>
        <w:pStyle w:val="1"/>
        <w:shd w:val="clear" w:color="auto" w:fill="FFFFFF"/>
        <w:spacing w:before="210" w:after="165"/>
        <w:jc w:val="center"/>
        <w:rPr>
          <w:rFonts w:ascii="Times New Roman" w:hAnsi="Times New Roman" w:cs="Times New Roman"/>
          <w:bCs w:val="0"/>
          <w:caps/>
          <w:color w:val="333333"/>
          <w:spacing w:val="45"/>
          <w:sz w:val="40"/>
          <w:szCs w:val="40"/>
        </w:rPr>
      </w:pPr>
      <w:r w:rsidRPr="00476750">
        <w:rPr>
          <w:rFonts w:ascii="Times New Roman" w:hAnsi="Times New Roman" w:cs="Times New Roman"/>
          <w:bCs w:val="0"/>
          <w:caps/>
          <w:color w:val="333333"/>
          <w:spacing w:val="45"/>
          <w:sz w:val="40"/>
          <w:szCs w:val="40"/>
        </w:rPr>
        <w:t>ИТОГОВОЕ СОЧИНЕНИЕ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Style w:val="a4"/>
          <w:rFonts w:ascii="Arial" w:hAnsi="Arial" w:cs="Arial"/>
          <w:color w:val="333333"/>
        </w:rPr>
        <w:t>Уважаемые обучающиеся 11 классов, все   бланки  сочинений  выложены  на  официальном  портале ЕГЭ в разделе "Результаты сочинения".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Fonts w:ascii="Arial" w:hAnsi="Arial" w:cs="Arial"/>
          <w:b/>
          <w:color w:val="333333"/>
          <w:sz w:val="20"/>
          <w:szCs w:val="20"/>
        </w:rPr>
        <w:t>О сроках и местах регистрации для участия в написании итогового сочинения (изложения) и порядок информирования о результатах итогового сочинения (изложения) в 2017 - 2018 учебном году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Style w:val="a4"/>
          <w:rFonts w:ascii="Arial" w:hAnsi="Arial" w:cs="Arial"/>
          <w:color w:val="333333"/>
        </w:rPr>
        <w:t>Местами подачи</w:t>
      </w:r>
      <w:r w:rsidRPr="00E612B2">
        <w:rPr>
          <w:rFonts w:ascii="Arial" w:hAnsi="Arial" w:cs="Arial"/>
          <w:b/>
          <w:color w:val="333333"/>
          <w:sz w:val="20"/>
          <w:szCs w:val="20"/>
        </w:rPr>
        <w:t> заявлений на участие в итоговом сочинении (изложении) являются:</w:t>
      </w:r>
    </w:p>
    <w:p w:rsidR="008E51DD" w:rsidRPr="00E612B2" w:rsidRDefault="00476750" w:rsidP="00476750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53535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-</w:t>
      </w:r>
      <w:r w:rsidR="008E51DD" w:rsidRPr="00E612B2">
        <w:rPr>
          <w:rFonts w:ascii="Arial" w:hAnsi="Arial" w:cs="Arial"/>
          <w:b/>
          <w:color w:val="333333"/>
          <w:sz w:val="20"/>
          <w:szCs w:val="20"/>
        </w:rPr>
        <w:t> </w:t>
      </w:r>
      <w:r w:rsidR="008E51DD" w:rsidRPr="00E612B2">
        <w:rPr>
          <w:rFonts w:ascii="Arial" w:hAnsi="Arial" w:cs="Arial"/>
          <w:b/>
          <w:color w:val="535353"/>
          <w:sz w:val="20"/>
          <w:szCs w:val="20"/>
        </w:rPr>
        <w:t>для обучающихся 11 (12) классов – 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8E51DD" w:rsidRPr="00E612B2" w:rsidRDefault="00476750" w:rsidP="00476750">
      <w:pPr>
        <w:shd w:val="clear" w:color="auto" w:fill="FFFFFF"/>
        <w:spacing w:after="165" w:line="300" w:lineRule="atLeast"/>
        <w:rPr>
          <w:rFonts w:ascii="Arial" w:hAnsi="Arial" w:cs="Arial"/>
          <w:b/>
          <w:color w:val="535353"/>
          <w:sz w:val="20"/>
          <w:szCs w:val="20"/>
        </w:rPr>
      </w:pPr>
      <w:r>
        <w:rPr>
          <w:rFonts w:ascii="Arial" w:hAnsi="Arial" w:cs="Arial"/>
          <w:b/>
          <w:color w:val="535353"/>
          <w:sz w:val="20"/>
          <w:szCs w:val="20"/>
        </w:rPr>
        <w:t>-</w:t>
      </w:r>
      <w:r w:rsidR="008E51DD" w:rsidRPr="00E612B2">
        <w:rPr>
          <w:rFonts w:ascii="Arial" w:hAnsi="Arial" w:cs="Arial"/>
          <w:b/>
          <w:color w:val="535353"/>
          <w:sz w:val="20"/>
          <w:szCs w:val="20"/>
        </w:rPr>
        <w:t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образования, по месту жительства.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3164"/>
      </w:tblGrid>
      <w:tr w:rsidR="008E51DD" w:rsidRPr="00E612B2" w:rsidTr="00476750"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  <w:bookmarkStart w:id="0" w:name="_GoBack"/>
            <w:bookmarkEnd w:id="0"/>
            <w:r w:rsidRPr="00E612B2">
              <w:rPr>
                <w:rStyle w:val="a4"/>
                <w:rFonts w:ascii="Arial" w:hAnsi="Arial" w:cs="Arial"/>
                <w:color w:val="333333"/>
              </w:rPr>
              <w:t>Срок проведения итогового сочинения (изложения)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612B2">
              <w:rPr>
                <w:rStyle w:val="a4"/>
                <w:rFonts w:ascii="Arial" w:hAnsi="Arial" w:cs="Arial"/>
                <w:color w:val="333333"/>
              </w:rPr>
              <w:t>Срок подачи заявлений</w:t>
            </w:r>
          </w:p>
        </w:tc>
      </w:tr>
      <w:tr w:rsidR="008E51DD" w:rsidRPr="00E612B2" w:rsidTr="00476750"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основной</w:t>
            </w:r>
            <w:proofErr w:type="gramEnd"/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— 06 декабря 2017 года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до 22 ноября 2017 года</w:t>
            </w:r>
          </w:p>
        </w:tc>
      </w:tr>
      <w:tr w:rsidR="008E51DD" w:rsidRPr="00E612B2" w:rsidTr="00476750"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дополнительный</w:t>
            </w:r>
            <w:proofErr w:type="gramEnd"/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— 07 февраля 2018 года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до 20 января 2018 года</w:t>
            </w:r>
          </w:p>
        </w:tc>
      </w:tr>
      <w:tr w:rsidR="008E51DD" w:rsidRPr="00E612B2" w:rsidTr="00476750"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дополнительный</w:t>
            </w:r>
            <w:proofErr w:type="gramEnd"/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— 16 мая 2017 года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1DD" w:rsidRPr="00E612B2" w:rsidRDefault="008E51DD">
            <w:pPr>
              <w:pStyle w:val="tableparagraph"/>
              <w:spacing w:before="0" w:beforeAutospacing="0" w:after="165" w:afterAutospacing="0" w:line="315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612B2">
              <w:rPr>
                <w:rFonts w:ascii="Arial" w:hAnsi="Arial" w:cs="Arial"/>
                <w:b/>
                <w:color w:val="333333"/>
                <w:sz w:val="20"/>
                <w:szCs w:val="20"/>
              </w:rPr>
              <w:t>до 02 мая 2018 года</w:t>
            </w:r>
          </w:p>
        </w:tc>
      </w:tr>
    </w:tbl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Style w:val="a4"/>
          <w:rFonts w:ascii="Arial" w:hAnsi="Arial" w:cs="Arial"/>
          <w:color w:val="333333"/>
        </w:rPr>
        <w:t>Местом ознакомления</w:t>
      </w:r>
      <w:r w:rsidRPr="00E612B2">
        <w:rPr>
          <w:rFonts w:ascii="Arial" w:hAnsi="Arial" w:cs="Arial"/>
          <w:b/>
          <w:color w:val="333333"/>
          <w:sz w:val="20"/>
          <w:szCs w:val="20"/>
        </w:rPr>
        <w:t> с результатами итогового сочинения (изложения) 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Fonts w:ascii="Arial" w:hAnsi="Arial" w:cs="Arial"/>
          <w:b/>
          <w:color w:val="333333"/>
          <w:sz w:val="20"/>
          <w:szCs w:val="20"/>
        </w:rPr>
        <w:t>Ознакомиться с результатами можно будет через три рабочих дня после написания сочинения (изложения).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Fonts w:ascii="Arial" w:hAnsi="Arial" w:cs="Arial"/>
          <w:b/>
          <w:color w:val="333333"/>
          <w:sz w:val="20"/>
          <w:szCs w:val="20"/>
        </w:rPr>
        <w:t>Министерством образования и    науки    Российской Федерации      представлены    тематические направления для написания итогового сочинения в 2017 - 2018 учебном году:</w:t>
      </w:r>
    </w:p>
    <w:p w:rsidR="008E51DD" w:rsidRPr="00E612B2" w:rsidRDefault="008E51DD" w:rsidP="008E51DD">
      <w:pPr>
        <w:numPr>
          <w:ilvl w:val="0"/>
          <w:numId w:val="15"/>
        </w:numPr>
        <w:shd w:val="clear" w:color="auto" w:fill="FFFFFF"/>
        <w:spacing w:after="165" w:line="300" w:lineRule="atLeast"/>
        <w:ind w:left="0"/>
        <w:rPr>
          <w:rFonts w:ascii="Arial" w:hAnsi="Arial" w:cs="Arial"/>
          <w:b/>
          <w:color w:val="535353"/>
          <w:sz w:val="20"/>
          <w:szCs w:val="20"/>
        </w:rPr>
      </w:pPr>
      <w:r w:rsidRPr="00E612B2">
        <w:rPr>
          <w:rStyle w:val="a4"/>
          <w:rFonts w:ascii="Arial" w:hAnsi="Arial" w:cs="Arial"/>
          <w:color w:val="535353"/>
        </w:rPr>
        <w:t>«Верность и измена»,</w:t>
      </w:r>
    </w:p>
    <w:p w:rsidR="008E51DD" w:rsidRPr="00E612B2" w:rsidRDefault="008E51DD" w:rsidP="008E51DD">
      <w:pPr>
        <w:numPr>
          <w:ilvl w:val="0"/>
          <w:numId w:val="15"/>
        </w:numPr>
        <w:shd w:val="clear" w:color="auto" w:fill="FFFFFF"/>
        <w:spacing w:after="165" w:line="300" w:lineRule="atLeast"/>
        <w:ind w:left="0"/>
        <w:rPr>
          <w:rFonts w:ascii="Arial" w:hAnsi="Arial" w:cs="Arial"/>
          <w:b/>
          <w:color w:val="535353"/>
          <w:sz w:val="20"/>
          <w:szCs w:val="20"/>
        </w:rPr>
      </w:pPr>
      <w:r w:rsidRPr="00E612B2">
        <w:rPr>
          <w:rStyle w:val="a4"/>
          <w:rFonts w:ascii="Arial" w:hAnsi="Arial" w:cs="Arial"/>
          <w:color w:val="535353"/>
        </w:rPr>
        <w:t>«Равнодушие и отзывчивость»,</w:t>
      </w:r>
    </w:p>
    <w:p w:rsidR="008E51DD" w:rsidRPr="00E612B2" w:rsidRDefault="008E51DD" w:rsidP="008E51DD">
      <w:pPr>
        <w:numPr>
          <w:ilvl w:val="0"/>
          <w:numId w:val="15"/>
        </w:numPr>
        <w:shd w:val="clear" w:color="auto" w:fill="FFFFFF"/>
        <w:spacing w:after="165" w:line="300" w:lineRule="atLeast"/>
        <w:ind w:left="0"/>
        <w:rPr>
          <w:rFonts w:ascii="Arial" w:hAnsi="Arial" w:cs="Arial"/>
          <w:b/>
          <w:color w:val="535353"/>
          <w:sz w:val="20"/>
          <w:szCs w:val="20"/>
        </w:rPr>
      </w:pPr>
      <w:r w:rsidRPr="00E612B2">
        <w:rPr>
          <w:rStyle w:val="a4"/>
          <w:rFonts w:ascii="Arial" w:hAnsi="Arial" w:cs="Arial"/>
          <w:color w:val="535353"/>
        </w:rPr>
        <w:t>«Цели и средства»,</w:t>
      </w:r>
    </w:p>
    <w:p w:rsidR="008E51DD" w:rsidRPr="00E612B2" w:rsidRDefault="008E51DD" w:rsidP="008E51DD">
      <w:pPr>
        <w:numPr>
          <w:ilvl w:val="0"/>
          <w:numId w:val="15"/>
        </w:numPr>
        <w:shd w:val="clear" w:color="auto" w:fill="FFFFFF"/>
        <w:spacing w:after="165" w:line="300" w:lineRule="atLeast"/>
        <w:ind w:left="0"/>
        <w:rPr>
          <w:rFonts w:ascii="Arial" w:hAnsi="Arial" w:cs="Arial"/>
          <w:b/>
          <w:color w:val="535353"/>
          <w:sz w:val="20"/>
          <w:szCs w:val="20"/>
        </w:rPr>
      </w:pPr>
      <w:r w:rsidRPr="00E612B2">
        <w:rPr>
          <w:rStyle w:val="a4"/>
          <w:rFonts w:ascii="Arial" w:hAnsi="Arial" w:cs="Arial"/>
          <w:color w:val="535353"/>
        </w:rPr>
        <w:t>«Смелость и трусость»,</w:t>
      </w:r>
    </w:p>
    <w:p w:rsidR="008E51DD" w:rsidRPr="00E612B2" w:rsidRDefault="008E51DD" w:rsidP="008E51DD">
      <w:pPr>
        <w:numPr>
          <w:ilvl w:val="0"/>
          <w:numId w:val="15"/>
        </w:numPr>
        <w:shd w:val="clear" w:color="auto" w:fill="FFFFFF"/>
        <w:spacing w:after="165" w:line="300" w:lineRule="atLeast"/>
        <w:ind w:left="0"/>
        <w:rPr>
          <w:rFonts w:ascii="Arial" w:hAnsi="Arial" w:cs="Arial"/>
          <w:b/>
          <w:color w:val="535353"/>
          <w:sz w:val="20"/>
          <w:szCs w:val="20"/>
        </w:rPr>
      </w:pPr>
      <w:r w:rsidRPr="00E612B2">
        <w:rPr>
          <w:rStyle w:val="a4"/>
          <w:rFonts w:ascii="Arial" w:hAnsi="Arial" w:cs="Arial"/>
          <w:color w:val="535353"/>
        </w:rPr>
        <w:t>«Человек и общество».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Fonts w:ascii="Arial" w:hAnsi="Arial" w:cs="Arial"/>
          <w:b/>
          <w:color w:val="333333"/>
          <w:sz w:val="20"/>
          <w:szCs w:val="20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Для выпускников написание итогового сочинения (изложения) является обязательным этапом завершения среднего </w:t>
      </w:r>
      <w:r w:rsidRPr="00E612B2">
        <w:rPr>
          <w:rFonts w:ascii="Arial" w:hAnsi="Arial" w:cs="Arial"/>
          <w:b/>
          <w:color w:val="333333"/>
          <w:sz w:val="20"/>
          <w:szCs w:val="20"/>
        </w:rPr>
        <w:lastRenderedPageBreak/>
        <w:t>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</w:r>
    </w:p>
    <w:p w:rsidR="008E51DD" w:rsidRPr="00E612B2" w:rsidRDefault="008E51DD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r w:rsidRPr="00E612B2">
        <w:rPr>
          <w:rFonts w:ascii="Arial" w:hAnsi="Arial" w:cs="Arial"/>
          <w:b/>
          <w:color w:val="333333"/>
          <w:sz w:val="20"/>
          <w:szCs w:val="20"/>
        </w:rPr>
        <w:t>С подробной информацией можно ознакомиться на сайте </w:t>
      </w:r>
      <w:hyperlink r:id="rId8" w:history="1">
        <w:r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http://ege.edu.ru</w:t>
        </w:r>
      </w:hyperlink>
      <w:r w:rsidRPr="00E612B2">
        <w:rPr>
          <w:rFonts w:ascii="Arial" w:hAnsi="Arial" w:cs="Arial"/>
          <w:b/>
          <w:color w:val="333333"/>
          <w:sz w:val="20"/>
          <w:szCs w:val="20"/>
        </w:rPr>
        <w:t xml:space="preserve">, ФИПИ, </w:t>
      </w:r>
      <w:proofErr w:type="spellStart"/>
      <w:r w:rsidRPr="00E612B2">
        <w:rPr>
          <w:rFonts w:ascii="Arial" w:hAnsi="Arial" w:cs="Arial"/>
          <w:b/>
          <w:color w:val="333333"/>
          <w:sz w:val="20"/>
          <w:szCs w:val="20"/>
        </w:rPr>
        <w:t>Рособрнадзор</w:t>
      </w:r>
      <w:proofErr w:type="spellEnd"/>
      <w:r w:rsidRPr="00E612B2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9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Итоговое сочинение. Темы</w:t>
        </w:r>
      </w:hyperlink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10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Методические рекомендации для участников</w:t>
        </w:r>
      </w:hyperlink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11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Памятка - ознакомление</w:t>
        </w:r>
      </w:hyperlink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12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Приложение 4. Критерии оценивания итогового сочинения (изложения)</w:t>
        </w:r>
      </w:hyperlink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13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Приложение 5. Правила заполнения бланков итогового сочинения (изложения)</w:t>
        </w:r>
      </w:hyperlink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14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Приложение 9. Бланк регистрации</w:t>
        </w:r>
      </w:hyperlink>
    </w:p>
    <w:p w:rsidR="008E51DD" w:rsidRPr="00E612B2" w:rsidRDefault="00243AF1" w:rsidP="008E51DD">
      <w:pPr>
        <w:pStyle w:val="a5"/>
        <w:shd w:val="clear" w:color="auto" w:fill="FFFFFF"/>
        <w:spacing w:before="0" w:beforeAutospacing="0" w:after="315" w:afterAutospacing="0" w:line="315" w:lineRule="atLeast"/>
        <w:rPr>
          <w:rFonts w:ascii="Arial" w:hAnsi="Arial" w:cs="Arial"/>
          <w:b/>
          <w:color w:val="333333"/>
          <w:sz w:val="20"/>
          <w:szCs w:val="20"/>
        </w:rPr>
      </w:pPr>
      <w:hyperlink r:id="rId15" w:history="1">
        <w:r w:rsidR="008E51DD" w:rsidRPr="00E612B2">
          <w:rPr>
            <w:rStyle w:val="a6"/>
            <w:rFonts w:ascii="Arial" w:hAnsi="Arial" w:cs="Arial"/>
            <w:b/>
            <w:color w:val="3C93D0"/>
            <w:sz w:val="20"/>
            <w:szCs w:val="20"/>
          </w:rPr>
          <w:t>Приложение 10. Бланк записи</w:t>
        </w:r>
      </w:hyperlink>
      <w:r w:rsidR="008E51DD" w:rsidRPr="00E612B2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A757D4" w:rsidRPr="00E612B2" w:rsidRDefault="00A757D4" w:rsidP="00FF2104">
      <w:pPr>
        <w:pStyle w:val="1"/>
        <w:shd w:val="clear" w:color="auto" w:fill="FFFFFF"/>
        <w:spacing w:before="210" w:after="165"/>
        <w:rPr>
          <w:rFonts w:ascii="pf_dintext_pro_mediumregular" w:hAnsi="pf_dintext_pro_mediumregular"/>
          <w:bCs w:val="0"/>
          <w:caps/>
          <w:color w:val="333333"/>
          <w:spacing w:val="45"/>
          <w:sz w:val="45"/>
          <w:szCs w:val="45"/>
        </w:rPr>
      </w:pPr>
    </w:p>
    <w:p w:rsidR="00713930" w:rsidRPr="00EE0388" w:rsidRDefault="00713930">
      <w:pPr>
        <w:rPr>
          <w:sz w:val="28"/>
          <w:szCs w:val="28"/>
        </w:rPr>
      </w:pPr>
    </w:p>
    <w:sectPr w:rsidR="00713930" w:rsidRPr="00EE0388" w:rsidSect="0047675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F1" w:rsidRDefault="00243AF1" w:rsidP="00E37A72">
      <w:pPr>
        <w:spacing w:after="0" w:line="240" w:lineRule="auto"/>
      </w:pPr>
      <w:r>
        <w:separator/>
      </w:r>
    </w:p>
  </w:endnote>
  <w:endnote w:type="continuationSeparator" w:id="0">
    <w:p w:rsidR="00243AF1" w:rsidRDefault="00243AF1" w:rsidP="00E3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_dintext_pro_medium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F1" w:rsidRDefault="00243AF1" w:rsidP="00E37A72">
      <w:pPr>
        <w:spacing w:after="0" w:line="240" w:lineRule="auto"/>
      </w:pPr>
      <w:r>
        <w:separator/>
      </w:r>
    </w:p>
  </w:footnote>
  <w:footnote w:type="continuationSeparator" w:id="0">
    <w:p w:rsidR="00243AF1" w:rsidRDefault="00243AF1" w:rsidP="00E3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A2"/>
    <w:multiLevelType w:val="multilevel"/>
    <w:tmpl w:val="03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1C86"/>
    <w:multiLevelType w:val="multilevel"/>
    <w:tmpl w:val="FD5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7484A"/>
    <w:multiLevelType w:val="multilevel"/>
    <w:tmpl w:val="EBC2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361C"/>
    <w:multiLevelType w:val="multilevel"/>
    <w:tmpl w:val="208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45E5A"/>
    <w:multiLevelType w:val="multilevel"/>
    <w:tmpl w:val="D0F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C3C4D"/>
    <w:multiLevelType w:val="multilevel"/>
    <w:tmpl w:val="2FC2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1F9F"/>
    <w:multiLevelType w:val="multilevel"/>
    <w:tmpl w:val="8674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04825"/>
    <w:multiLevelType w:val="multilevel"/>
    <w:tmpl w:val="F53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51481"/>
    <w:multiLevelType w:val="multilevel"/>
    <w:tmpl w:val="B5CAA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D1944"/>
    <w:multiLevelType w:val="multilevel"/>
    <w:tmpl w:val="DA6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E30DA"/>
    <w:multiLevelType w:val="multilevel"/>
    <w:tmpl w:val="D55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464DC"/>
    <w:multiLevelType w:val="multilevel"/>
    <w:tmpl w:val="457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41949"/>
    <w:multiLevelType w:val="hybridMultilevel"/>
    <w:tmpl w:val="818E9EDA"/>
    <w:lvl w:ilvl="0" w:tplc="44BE77CC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11B68"/>
    <w:multiLevelType w:val="multilevel"/>
    <w:tmpl w:val="22A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03B78"/>
    <w:multiLevelType w:val="multilevel"/>
    <w:tmpl w:val="766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E2975"/>
    <w:multiLevelType w:val="multilevel"/>
    <w:tmpl w:val="33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F171C"/>
    <w:multiLevelType w:val="multilevel"/>
    <w:tmpl w:val="61C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C2709"/>
    <w:multiLevelType w:val="multilevel"/>
    <w:tmpl w:val="5714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B7B29"/>
    <w:multiLevelType w:val="multilevel"/>
    <w:tmpl w:val="342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3A"/>
    <w:rsid w:val="00002D7C"/>
    <w:rsid w:val="00026B84"/>
    <w:rsid w:val="00162126"/>
    <w:rsid w:val="001C113A"/>
    <w:rsid w:val="001D41E6"/>
    <w:rsid w:val="002065B2"/>
    <w:rsid w:val="00243AF1"/>
    <w:rsid w:val="002B56D8"/>
    <w:rsid w:val="002D37BF"/>
    <w:rsid w:val="002E0800"/>
    <w:rsid w:val="0032616B"/>
    <w:rsid w:val="003714CC"/>
    <w:rsid w:val="00397D1A"/>
    <w:rsid w:val="003C0C01"/>
    <w:rsid w:val="003C2F34"/>
    <w:rsid w:val="003D4BD7"/>
    <w:rsid w:val="003E4D5D"/>
    <w:rsid w:val="004223F2"/>
    <w:rsid w:val="00441524"/>
    <w:rsid w:val="00476750"/>
    <w:rsid w:val="0051199E"/>
    <w:rsid w:val="0053041F"/>
    <w:rsid w:val="005626D1"/>
    <w:rsid w:val="005E7DA1"/>
    <w:rsid w:val="005F4242"/>
    <w:rsid w:val="00600521"/>
    <w:rsid w:val="00670029"/>
    <w:rsid w:val="00691264"/>
    <w:rsid w:val="007031F6"/>
    <w:rsid w:val="00713930"/>
    <w:rsid w:val="00766D25"/>
    <w:rsid w:val="007D6F25"/>
    <w:rsid w:val="007F4288"/>
    <w:rsid w:val="008513F4"/>
    <w:rsid w:val="008E51DD"/>
    <w:rsid w:val="00995DC6"/>
    <w:rsid w:val="009C34E4"/>
    <w:rsid w:val="00A41215"/>
    <w:rsid w:val="00A7176B"/>
    <w:rsid w:val="00A757D4"/>
    <w:rsid w:val="00AA7032"/>
    <w:rsid w:val="00AC11B0"/>
    <w:rsid w:val="00AE232B"/>
    <w:rsid w:val="00B73E86"/>
    <w:rsid w:val="00BF51B2"/>
    <w:rsid w:val="00C22799"/>
    <w:rsid w:val="00C449E1"/>
    <w:rsid w:val="00CC762D"/>
    <w:rsid w:val="00CD4468"/>
    <w:rsid w:val="00CD775B"/>
    <w:rsid w:val="00D12194"/>
    <w:rsid w:val="00DA7AD1"/>
    <w:rsid w:val="00E37A72"/>
    <w:rsid w:val="00E612B2"/>
    <w:rsid w:val="00EE0388"/>
    <w:rsid w:val="00F024FE"/>
    <w:rsid w:val="00F959AB"/>
    <w:rsid w:val="00FB5B8A"/>
    <w:rsid w:val="00FD4A22"/>
    <w:rsid w:val="00FE633B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06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065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9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06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6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065B2"/>
    <w:rPr>
      <w:b/>
      <w:bCs/>
    </w:rPr>
  </w:style>
  <w:style w:type="paragraph" w:styleId="a5">
    <w:name w:val="Normal (Web)"/>
    <w:basedOn w:val="a"/>
    <w:uiPriority w:val="99"/>
    <w:unhideWhenUsed/>
    <w:rsid w:val="0020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65B2"/>
  </w:style>
  <w:style w:type="character" w:styleId="a6">
    <w:name w:val="Hyperlink"/>
    <w:basedOn w:val="a0"/>
    <w:uiPriority w:val="99"/>
    <w:semiHidden/>
    <w:unhideWhenUsed/>
    <w:rsid w:val="002065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A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A72"/>
  </w:style>
  <w:style w:type="paragraph" w:styleId="ab">
    <w:name w:val="footer"/>
    <w:basedOn w:val="a"/>
    <w:link w:val="ac"/>
    <w:uiPriority w:val="99"/>
    <w:unhideWhenUsed/>
    <w:rsid w:val="00E3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A72"/>
  </w:style>
  <w:style w:type="paragraph" w:customStyle="1" w:styleId="ad">
    <w:name w:val="диаграмма"/>
    <w:basedOn w:val="a"/>
    <w:rsid w:val="00BF51B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74264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0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44152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4415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ableparagraph">
    <w:name w:val="tableparagraph"/>
    <w:basedOn w:val="a"/>
    <w:rsid w:val="008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4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E7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06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065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9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065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6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065B2"/>
    <w:rPr>
      <w:b/>
      <w:bCs/>
    </w:rPr>
  </w:style>
  <w:style w:type="paragraph" w:styleId="a5">
    <w:name w:val="Normal (Web)"/>
    <w:basedOn w:val="a"/>
    <w:uiPriority w:val="99"/>
    <w:unhideWhenUsed/>
    <w:rsid w:val="0020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65B2"/>
  </w:style>
  <w:style w:type="character" w:styleId="a6">
    <w:name w:val="Hyperlink"/>
    <w:basedOn w:val="a0"/>
    <w:uiPriority w:val="99"/>
    <w:semiHidden/>
    <w:unhideWhenUsed/>
    <w:rsid w:val="002065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A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A72"/>
  </w:style>
  <w:style w:type="paragraph" w:styleId="ab">
    <w:name w:val="footer"/>
    <w:basedOn w:val="a"/>
    <w:link w:val="ac"/>
    <w:uiPriority w:val="99"/>
    <w:unhideWhenUsed/>
    <w:rsid w:val="00E3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A72"/>
  </w:style>
  <w:style w:type="paragraph" w:customStyle="1" w:styleId="ad">
    <w:name w:val="диаграмма"/>
    <w:basedOn w:val="a"/>
    <w:rsid w:val="00BF51B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74264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0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44152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4415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ableparagraph">
    <w:name w:val="tableparagraph"/>
    <w:basedOn w:val="a"/>
    <w:rsid w:val="008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4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E7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752">
          <w:marLeft w:val="0"/>
          <w:marRight w:val="0"/>
          <w:marTop w:val="0"/>
          <w:marBottom w:val="25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95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3156">
                  <w:marLeft w:val="0"/>
                  <w:marRight w:val="0"/>
                  <w:marTop w:val="9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://odinlingvogym.odinedu.ru/assets/img/odinlingvogym/2016/%D0%95%D0%93%D0%AD/%D0%9F%D1%80%D0%B8%D0%BB%D0%BE%D0%B6%D0%B5%D0%BD%D0%B8%D0%B5%205.%20%20%D0%9F%D1%80%D0%B0%D0%B2%D0%B8%D0%BB%D0%B0%20%D0%B7%D0%B0%D0%BF%D0%BE%D0%BB%D0%BD%D0%B5%D0%BD%D0%B8%D1%8F%20%D0%B1%D0%BB%D0%B0%D0%BD%D0%BA%D0%BE%D0%B2%20%D0%B8%D1%82%D0%BE%D0%B3%D0%BE%D0%B2%D0%BE%D0%B3%D0%BE%20%D1%81%D0%BE%D1%87%D0%B8%D0%BD%D0%B5%D0%BD%D0%B8%D1%8F%20(%D0%B8%D0%B7%D0%BB%D0%BE%D0%B6%D0%B5%D0%BD%D0%B8%D1%8F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dinlingvogym.odinedu.ru/assets/img/odinlingvogym/2016/%D0%95%D0%93%D0%AD/%D0%9F%D1%80%D0%B8%D0%BB%D0%BE%D0%B6%D0%B5%D0%BD%D0%B8%D0%B5%204.%20%D0%9A%D1%80%D0%B8%D1%82%D0%B5%D1%80%D0%B8%D0%B8%20%D0%BE%D1%86%D0%B5%D0%BD%D0%B8%D0%B2%D0%B0%D0%BD%D0%B8%D1%8F%20%D0%B8%D1%82%D0%BE%D0%B3%D0%BE%D0%B2%D0%BE%D0%B3%D0%BE%20%D1%81%D0%BE%D1%87%D0%B8%D0%BD%D0%B5%D0%BD%D0%B8%D1%8F%20(%D0%B8%D0%B7%D0%BB%D0%BE%D0%B6%D0%B5%D0%BD%D0%B8%D1%8F)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dinlingvogym.odinedu.ru/assets/img/odinlingvogym/2016/%D0%95%D0%93%D0%AD/%D0%9F%D0%B0%D0%BC%D1%8F%D1%82%D0%BA%D0%B0-%20%D0%BE%D0%B7%D0%BD%D0%B0%D0%BA%D0%BE%D0%BC%D0%BB%D0%B5%D0%BD%D0%B8%D0%B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dinlingvogym.odinedu.ru/assets/img/odinlingvogym/2016/%D0%95%D0%93%D0%AD/%D0%9F%D0%A0%D0%B8%D0%BB%D0%BE%D0%B6%D0%B5%D0%BD%D0%B8%D0%B5%2010.%20%D0%91%D0%BB%D0%B0%D0%BD%D0%BA%20%D0%B7%D0%B0%D0%BF%D0%B8%D1%81%D0%B8.pdf" TargetMode="External"/><Relationship Id="rId10" Type="http://schemas.openxmlformats.org/officeDocument/2006/relationships/hyperlink" Target="http://odinlingvogym.odinedu.ru/assets/img/odinlingvogym/2016/%D0%95%D0%93%D0%AD/%D0%9C%D0%B5%D1%82%D0%BE%D0%B4%D0%B8%D1%87%D0%B5%D1%81%D0%BA%D0%B8%D0%B5%20%D1%80%D0%B5%D0%BA%D0%BE%D0%BC%D0%B5%D0%BD%D0%B4%D0%B0%D1%86%D0%B8%D0%B8%20%D0%B4%D0%BB%D1%8F%20%D1%83%D1%87%D0%B0%D1%81%D1%82%D0%BD%D0%B8%D0%BA%D0%BE%D0%B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inlingvogym.odinedu.ru/assets/img/odinlingvogym/2017/%D0%98%D1%82%D0%BE%D0%B3%D0%BE%D0%B2%D0%BE%D0%B5%20%D1%81%D0%BE%D1%87%D0%B8%D0%BD%D0%B5%D0%BD%D0%B8%D0%B5%202017-2018.pdf" TargetMode="External"/><Relationship Id="rId14" Type="http://schemas.openxmlformats.org/officeDocument/2006/relationships/hyperlink" Target="http://odinlingvogym.odinedu.ru/assets/img/odinlingvogym/2016/%D0%95%D0%93%D0%AD/%D0%9F%D1%80%D0%B8%D0%BB%D0%BE%D0%B6%D0%B5%D0%BD%D0%B8%D0%B5%209.%20%D0%91%D0%BB%D0%B0%D0%BD%D0%BA%20%D1%80%D0%B5%D0%B3%D0%B8%D1%81%D1%82%D1%80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Виктор</cp:lastModifiedBy>
  <cp:revision>27</cp:revision>
  <dcterms:created xsi:type="dcterms:W3CDTF">2017-06-08T18:15:00Z</dcterms:created>
  <dcterms:modified xsi:type="dcterms:W3CDTF">2017-10-21T18:12:00Z</dcterms:modified>
</cp:coreProperties>
</file>