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8A" w:rsidRPr="0066568A" w:rsidRDefault="0066568A" w:rsidP="0066568A">
      <w:pPr>
        <w:jc w:val="center"/>
        <w:rPr>
          <w:b/>
        </w:rPr>
      </w:pPr>
      <w:r w:rsidRPr="0066568A">
        <w:rPr>
          <w:b/>
        </w:rPr>
        <w:t xml:space="preserve">Аннотация к рабочей программе по русскому языку, </w:t>
      </w:r>
      <w:r w:rsidR="0081705F">
        <w:rPr>
          <w:b/>
        </w:rPr>
        <w:t>10</w:t>
      </w:r>
      <w:r w:rsidRPr="0066568A">
        <w:rPr>
          <w:b/>
        </w:rPr>
        <w:t xml:space="preserve"> класс.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Место предмета в структуре основной образовательной программы школы.</w:t>
      </w:r>
    </w:p>
    <w:p w:rsidR="0081705F" w:rsidRPr="00414970" w:rsidRDefault="0081705F" w:rsidP="0081705F">
      <w:pPr>
        <w:ind w:firstLine="708"/>
        <w:jc w:val="both"/>
      </w:pPr>
      <w:r w:rsidRPr="00414970">
        <w:t>Рабочая программа по литературе для 10 класса составлена в соответствии с «Федеральным компонентом государственного стандарта общего образования» на основе авторской программы под редакцией В.Я. Коровиной «Литература», 10-11 классы – М.: Просвещение, 2010.</w:t>
      </w:r>
    </w:p>
    <w:p w:rsidR="0081705F" w:rsidRPr="00414970" w:rsidRDefault="0081705F" w:rsidP="0081705F">
      <w:pPr>
        <w:ind w:firstLine="708"/>
        <w:jc w:val="both"/>
      </w:pPr>
      <w:r w:rsidRPr="00414970">
        <w:t>Программа автора рассчитана на 3 часа в неделю (102 часа в год). Составление рабочей программы вызвано тем, что гимназия «София», стремясь к образцу классической гимназии, где центральное место отдается гуманитарным дисциплинам, расширяет базовую трехчасовую программу В.Я. Коровиной до 4-х часов в неделю (добавлен один час), что и предусмотрено учебным планом гимназии. Расширение программы составляет 34 часа.</w:t>
      </w:r>
    </w:p>
    <w:p w:rsidR="0081705F" w:rsidRPr="0081705F" w:rsidRDefault="0081705F" w:rsidP="0081705F">
      <w:pPr>
        <w:ind w:firstLine="708"/>
        <w:jc w:val="both"/>
        <w:rPr>
          <w:b/>
          <w:i/>
        </w:rPr>
      </w:pPr>
      <w:r w:rsidRPr="00414970">
        <w:t>Программа реализуется на основе учебника: Ю.В. Лебедев «Литература, 10 класс, М, «Просвещение», 2015. Рекомендован Министерством образования и науки Российской Федерации и входит в федеральный перечень учебников на 2013-2014 учебный год.</w:t>
      </w:r>
    </w:p>
    <w:p w:rsidR="0081705F" w:rsidRPr="00414970" w:rsidRDefault="0081705F" w:rsidP="0081705F">
      <w:pPr>
        <w:ind w:firstLine="708"/>
        <w:jc w:val="both"/>
      </w:pPr>
      <w:r w:rsidRPr="00414970">
        <w:t>Содержание данного курса обеспечивает расширение и углубление историко-литературных и теоретико-литературных знаний, предполагает освоение материала на более высоком уровне с добавлением отдельных тем, авторов и произведений.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Цель изучения предмета.</w:t>
      </w:r>
    </w:p>
    <w:p w:rsidR="009D505D" w:rsidRDefault="009D505D" w:rsidP="009D505D">
      <w:pPr>
        <w:pStyle w:val="a3"/>
        <w:numPr>
          <w:ilvl w:val="0"/>
          <w:numId w:val="6"/>
        </w:numPr>
        <w:jc w:val="both"/>
      </w:pPr>
      <w:r>
        <w:t>воспитание духовно развитой личности, готовой к самопознанию и самосовершенствованию;</w:t>
      </w:r>
    </w:p>
    <w:p w:rsidR="009D505D" w:rsidRDefault="009D505D" w:rsidP="009D505D">
      <w:pPr>
        <w:pStyle w:val="a3"/>
        <w:numPr>
          <w:ilvl w:val="0"/>
          <w:numId w:val="6"/>
        </w:numPr>
        <w:jc w:val="both"/>
      </w:pPr>
      <w:r>
        <w:t>развитие культуры читательского восприятия художественных текстов;</w:t>
      </w:r>
    </w:p>
    <w:p w:rsidR="009D505D" w:rsidRDefault="009D505D" w:rsidP="009D505D">
      <w:pPr>
        <w:pStyle w:val="a3"/>
        <w:numPr>
          <w:ilvl w:val="0"/>
          <w:numId w:val="6"/>
        </w:numPr>
        <w:jc w:val="both"/>
      </w:pPr>
      <w:r>
        <w:t xml:space="preserve">освоение текстов художественных произведений в единстве содержания и формы; </w:t>
      </w:r>
    </w:p>
    <w:p w:rsidR="009D505D" w:rsidRDefault="009D505D" w:rsidP="009D505D">
      <w:pPr>
        <w:pStyle w:val="a3"/>
        <w:numPr>
          <w:ilvl w:val="0"/>
          <w:numId w:val="6"/>
        </w:numPr>
        <w:jc w:val="both"/>
      </w:pPr>
      <w:r>
        <w:t>написание сочинений различных жанров.</w:t>
      </w:r>
    </w:p>
    <w:p w:rsidR="0066568A" w:rsidRPr="0066568A" w:rsidRDefault="0066568A" w:rsidP="003E7E6D">
      <w:pPr>
        <w:ind w:firstLine="708"/>
        <w:jc w:val="both"/>
        <w:rPr>
          <w:rFonts w:eastAsiaTheme="minorHAnsi"/>
          <w:lang w:eastAsia="en-US"/>
        </w:rPr>
      </w:pPr>
      <w:r w:rsidRPr="0066568A">
        <w:rPr>
          <w:rFonts w:eastAsiaTheme="minorHAnsi"/>
          <w:lang w:eastAsia="en-US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66568A">
        <w:rPr>
          <w:rFonts w:eastAsiaTheme="minorHAnsi"/>
          <w:lang w:eastAsia="en-US"/>
        </w:rPr>
        <w:t>метапредметных</w:t>
      </w:r>
      <w:proofErr w:type="spellEnd"/>
      <w:r w:rsidRPr="0066568A">
        <w:rPr>
          <w:rFonts w:eastAsiaTheme="minorHAnsi"/>
          <w:lang w:eastAsia="en-US"/>
        </w:rPr>
        <w:t xml:space="preserve"> результатов обучения  и  воспитания школьников.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Содержание программы.</w:t>
      </w:r>
    </w:p>
    <w:p w:rsidR="0066568A" w:rsidRDefault="0066568A" w:rsidP="003E7E6D">
      <w:pPr>
        <w:ind w:firstLine="708"/>
        <w:jc w:val="both"/>
      </w:pPr>
      <w:proofErr w:type="gramStart"/>
      <w:r>
        <w:t>Программа содержит следующие темы:</w:t>
      </w:r>
      <w:r w:rsidRPr="000506EB">
        <w:t xml:space="preserve"> </w:t>
      </w:r>
      <w:r w:rsidR="0081705F">
        <w:t>литература 18 века (Державин), литература романтизма (Жуковский, Лермонтов), литература 19 века (Пушкин, Гоголь, Фет, Тютчев, Тургенев, Достоевский, Толстой, Чехов).</w:t>
      </w:r>
      <w:proofErr w:type="gramEnd"/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Основные образовательные технологии.</w:t>
      </w:r>
    </w:p>
    <w:p w:rsidR="0066568A" w:rsidRDefault="0066568A" w:rsidP="003E7E6D">
      <w:pPr>
        <w:ind w:firstLine="708"/>
        <w:jc w:val="both"/>
      </w:pPr>
      <w:r>
        <w:t>В процессе изучения предмета используются технологии личностно-ориентированного развивающего обучения, проблемного обучения, уровневой дифференциации, информационно-коммуникативные технологии и групповые технологии.</w:t>
      </w:r>
    </w:p>
    <w:p w:rsidR="0066568A" w:rsidRDefault="0066568A" w:rsidP="008654C6">
      <w:pPr>
        <w:pStyle w:val="a3"/>
        <w:numPr>
          <w:ilvl w:val="0"/>
          <w:numId w:val="1"/>
        </w:numPr>
        <w:jc w:val="both"/>
      </w:pPr>
      <w:r>
        <w:t>Требования к результатам освоения программы.</w:t>
      </w:r>
    </w:p>
    <w:p w:rsidR="0066568A" w:rsidRDefault="0066568A" w:rsidP="003E7E6D">
      <w:pPr>
        <w:ind w:firstLine="708"/>
        <w:jc w:val="both"/>
      </w:pPr>
      <w:r>
        <w:t xml:space="preserve">В результате освоения программы обучающийся должен достигнуть </w:t>
      </w:r>
      <w:r w:rsidRPr="008654C6">
        <w:rPr>
          <w:u w:val="single"/>
        </w:rPr>
        <w:t>личностных результатов</w:t>
      </w:r>
      <w:r>
        <w:t>:</w:t>
      </w:r>
    </w:p>
    <w:p w:rsidR="0066568A" w:rsidRDefault="0066568A" w:rsidP="008654C6">
      <w:pPr>
        <w:pStyle w:val="a3"/>
        <w:numPr>
          <w:ilvl w:val="0"/>
          <w:numId w:val="2"/>
        </w:numPr>
        <w:jc w:val="both"/>
      </w:pPr>
      <w:r>
        <w:t xml:space="preserve">сформировать целостное мировоззрение гражданской личности; </w:t>
      </w:r>
    </w:p>
    <w:p w:rsidR="0066568A" w:rsidRDefault="0066568A" w:rsidP="008654C6">
      <w:pPr>
        <w:pStyle w:val="a3"/>
        <w:numPr>
          <w:ilvl w:val="0"/>
          <w:numId w:val="2"/>
        </w:numPr>
        <w:jc w:val="both"/>
      </w:pPr>
      <w:r>
        <w:t xml:space="preserve">коммуникативную компетенцию; </w:t>
      </w:r>
    </w:p>
    <w:p w:rsidR="0066568A" w:rsidRPr="008654C6" w:rsidRDefault="0066568A" w:rsidP="008654C6">
      <w:pPr>
        <w:pStyle w:val="a3"/>
        <w:numPr>
          <w:ilvl w:val="0"/>
          <w:numId w:val="2"/>
        </w:numPr>
        <w:jc w:val="both"/>
      </w:pPr>
      <w:r w:rsidRPr="008654C6">
        <w:t>осознать необходимость ценности человеческой жизни, семьи и общества.</w:t>
      </w:r>
    </w:p>
    <w:p w:rsidR="008654C6" w:rsidRPr="008654C6" w:rsidRDefault="008654C6" w:rsidP="003E7E6D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8654C6">
        <w:rPr>
          <w:rFonts w:eastAsiaTheme="minorHAnsi"/>
          <w:u w:val="single"/>
          <w:lang w:eastAsia="en-US"/>
        </w:rPr>
        <w:t>Метапредметные</w:t>
      </w:r>
      <w:proofErr w:type="spellEnd"/>
      <w:r w:rsidRPr="008654C6">
        <w:rPr>
          <w:rFonts w:eastAsiaTheme="minorHAnsi"/>
          <w:u w:val="single"/>
          <w:lang w:eastAsia="en-US"/>
        </w:rPr>
        <w:t xml:space="preserve"> результаты</w:t>
      </w:r>
      <w:r w:rsidRPr="008654C6">
        <w:rPr>
          <w:rFonts w:eastAsiaTheme="minorHAnsi"/>
          <w:lang w:eastAsia="en-US"/>
        </w:rPr>
        <w:t xml:space="preserve">: </w:t>
      </w:r>
    </w:p>
    <w:p w:rsidR="008654C6" w:rsidRPr="008654C6" w:rsidRDefault="008654C6" w:rsidP="008654C6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 xml:space="preserve">развивать мотивы и интересы своей познавательной деятельности; </w:t>
      </w:r>
    </w:p>
    <w:p w:rsidR="008654C6" w:rsidRPr="008654C6" w:rsidRDefault="008654C6" w:rsidP="008654C6">
      <w:pPr>
        <w:pStyle w:val="a3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 xml:space="preserve">определять способы действий в рамках предложенных условий  и  требований; </w:t>
      </w:r>
    </w:p>
    <w:p w:rsidR="0066568A" w:rsidRPr="0066568A" w:rsidRDefault="008654C6" w:rsidP="008654C6">
      <w:pPr>
        <w:pStyle w:val="a3"/>
        <w:numPr>
          <w:ilvl w:val="0"/>
          <w:numId w:val="3"/>
        </w:numPr>
        <w:jc w:val="both"/>
      </w:pPr>
      <w:r w:rsidRPr="008654C6">
        <w:rPr>
          <w:rFonts w:eastAsiaTheme="minorHAnsi"/>
          <w:lang w:eastAsia="en-US"/>
        </w:rPr>
        <w:t>умение организовывать учебное сотрудничество и совместную деятельность  с  учителем  и  сверстниками.</w:t>
      </w:r>
    </w:p>
    <w:p w:rsidR="008654C6" w:rsidRPr="008654C6" w:rsidRDefault="008654C6" w:rsidP="003E7E6D">
      <w:pPr>
        <w:ind w:firstLine="708"/>
        <w:jc w:val="both"/>
        <w:rPr>
          <w:rFonts w:eastAsiaTheme="minorHAnsi"/>
          <w:u w:val="single"/>
          <w:lang w:eastAsia="en-US"/>
        </w:rPr>
      </w:pPr>
      <w:r w:rsidRPr="008654C6">
        <w:rPr>
          <w:rFonts w:eastAsiaTheme="minorHAnsi"/>
          <w:u w:val="single"/>
          <w:lang w:eastAsia="en-US"/>
        </w:rPr>
        <w:t>Предметные результаты:</w:t>
      </w:r>
    </w:p>
    <w:p w:rsidR="008654C6" w:rsidRPr="008654C6" w:rsidRDefault="008654C6" w:rsidP="008654C6">
      <w:pPr>
        <w:pStyle w:val="a3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t>понимание ключевых проблем изученных произведений русского фольклора, древнерусской литературы, литературы XVIII века, русских писателей XIX—XX веков</w:t>
      </w:r>
      <w:r>
        <w:rPr>
          <w:rFonts w:eastAsiaTheme="minorHAnsi"/>
          <w:lang w:eastAsia="en-US"/>
        </w:rPr>
        <w:t>;</w:t>
      </w:r>
    </w:p>
    <w:p w:rsidR="008654C6" w:rsidRDefault="008654C6" w:rsidP="008654C6">
      <w:pPr>
        <w:pStyle w:val="a3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8654C6">
        <w:rPr>
          <w:rFonts w:eastAsiaTheme="minorHAnsi"/>
          <w:lang w:eastAsia="en-US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</w:t>
      </w:r>
      <w:r>
        <w:rPr>
          <w:rFonts w:eastAsiaTheme="minorHAnsi"/>
          <w:lang w:eastAsia="en-US"/>
        </w:rPr>
        <w:t>й и их современного    звучания.</w:t>
      </w:r>
    </w:p>
    <w:p w:rsidR="008654C6" w:rsidRDefault="008654C6" w:rsidP="008654C6">
      <w:pPr>
        <w:pStyle w:val="a3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Формы контроля.</w:t>
      </w:r>
    </w:p>
    <w:p w:rsidR="0081705F" w:rsidRDefault="008654C6" w:rsidP="003E7E6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Контроль знаний проводится в форме стартовой, промежуточной и итоговой диагностики (в тестовой форме). </w:t>
      </w:r>
      <w:r w:rsidR="0081705F">
        <w:rPr>
          <w:rFonts w:eastAsiaTheme="minorHAnsi"/>
          <w:lang w:eastAsia="en-US"/>
        </w:rPr>
        <w:t xml:space="preserve">В течение учебного года программа предусматривает контрольные работы по творчеству Лермонтова, Гоголя, Толстого; обучающие сочинения по творчеству Пушкина, Островского, Тургенева, Достоевского. В программу входит </w:t>
      </w:r>
      <w:r w:rsidR="003E7E6D">
        <w:t xml:space="preserve">контрольный урок «Анализ одного из стихотворений русского поэта середины 19 века» и </w:t>
      </w:r>
      <w:r w:rsidR="0081705F">
        <w:rPr>
          <w:rFonts w:eastAsiaTheme="minorHAnsi"/>
          <w:lang w:eastAsia="en-US"/>
        </w:rPr>
        <w:t>зачетная работа «Русская литература второй половины 19 века».</w:t>
      </w:r>
    </w:p>
    <w:p w:rsidR="00E61FF1" w:rsidRDefault="00E61FF1" w:rsidP="008654C6">
      <w:pPr>
        <w:jc w:val="both"/>
        <w:rPr>
          <w:rFonts w:eastAsiaTheme="minorHAnsi"/>
          <w:lang w:eastAsia="en-US"/>
        </w:rPr>
      </w:pP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Аннотацию составил учитель русского языка и литературы</w:t>
      </w:r>
    </w:p>
    <w:p w:rsidR="008654C6" w:rsidRDefault="008654C6" w:rsidP="008654C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первой квалификационной категории</w:t>
      </w:r>
    </w:p>
    <w:p w:rsidR="0066568A" w:rsidRPr="008654C6" w:rsidRDefault="008654C6" w:rsidP="008654C6">
      <w:pPr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Маценова</w:t>
      </w:r>
      <w:proofErr w:type="spellEnd"/>
      <w:r>
        <w:rPr>
          <w:rFonts w:eastAsiaTheme="minorHAnsi"/>
          <w:lang w:eastAsia="en-US"/>
        </w:rPr>
        <w:t xml:space="preserve"> Наталья Валерьевна</w:t>
      </w:r>
    </w:p>
    <w:sectPr w:rsidR="0066568A" w:rsidRPr="008654C6" w:rsidSect="004A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D41"/>
    <w:multiLevelType w:val="hybridMultilevel"/>
    <w:tmpl w:val="FDE0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C5648"/>
    <w:multiLevelType w:val="hybridMultilevel"/>
    <w:tmpl w:val="9530D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D21B9"/>
    <w:multiLevelType w:val="hybridMultilevel"/>
    <w:tmpl w:val="D2A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B1EF8"/>
    <w:multiLevelType w:val="hybridMultilevel"/>
    <w:tmpl w:val="3A4E51D8"/>
    <w:lvl w:ilvl="0" w:tplc="63203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1D5536"/>
    <w:multiLevelType w:val="hybridMultilevel"/>
    <w:tmpl w:val="7872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7AC2"/>
    <w:multiLevelType w:val="hybridMultilevel"/>
    <w:tmpl w:val="646C0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6568A"/>
    <w:rsid w:val="00046DBA"/>
    <w:rsid w:val="00280710"/>
    <w:rsid w:val="003E7E6D"/>
    <w:rsid w:val="004A3EF6"/>
    <w:rsid w:val="00577194"/>
    <w:rsid w:val="0066568A"/>
    <w:rsid w:val="00703F82"/>
    <w:rsid w:val="0081705F"/>
    <w:rsid w:val="008654C6"/>
    <w:rsid w:val="009A508F"/>
    <w:rsid w:val="009D505D"/>
    <w:rsid w:val="00E15D25"/>
    <w:rsid w:val="00E6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7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8A"/>
    <w:pPr>
      <w:spacing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68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6568A"/>
    <w:pPr>
      <w:spacing w:line="240" w:lineRule="auto"/>
      <w:ind w:left="0"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5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MK2-01</dc:creator>
  <cp:keywords/>
  <dc:description/>
  <cp:lastModifiedBy>MK2-01</cp:lastModifiedBy>
  <cp:revision>5</cp:revision>
  <dcterms:created xsi:type="dcterms:W3CDTF">2018-03-23T14:33:00Z</dcterms:created>
  <dcterms:modified xsi:type="dcterms:W3CDTF">2018-03-23T15:34:00Z</dcterms:modified>
</cp:coreProperties>
</file>