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D" w:rsidRPr="00AA4242" w:rsidRDefault="0021735D" w:rsidP="0021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21735D" w:rsidRPr="00AA4242" w:rsidRDefault="0021735D" w:rsidP="0021735D">
      <w:pPr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4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1735D" w:rsidRPr="00AA4242" w:rsidRDefault="0021735D" w:rsidP="0021735D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21735D" w:rsidRPr="00AA4242" w:rsidRDefault="0021735D" w:rsidP="0021735D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21735D" w:rsidRPr="00AA4242" w:rsidRDefault="0021735D" w:rsidP="0021735D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21735D" w:rsidRPr="00AA4242" w:rsidRDefault="0021735D" w:rsidP="00B23690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 xml:space="preserve">от </w:t>
      </w:r>
      <w:r w:rsidR="00B23690">
        <w:rPr>
          <w:rFonts w:ascii="Times New Roman" w:hAnsi="Times New Roman" w:cs="Times New Roman"/>
          <w:sz w:val="28"/>
          <w:szCs w:val="28"/>
        </w:rPr>
        <w:t>29.08.</w:t>
      </w:r>
      <w:r w:rsidRPr="00AA4242">
        <w:rPr>
          <w:rFonts w:ascii="Times New Roman" w:hAnsi="Times New Roman" w:cs="Times New Roman"/>
          <w:sz w:val="28"/>
          <w:szCs w:val="28"/>
        </w:rPr>
        <w:t>2017г.</w:t>
      </w:r>
      <w:r w:rsidR="00B23690">
        <w:rPr>
          <w:rFonts w:ascii="Times New Roman" w:hAnsi="Times New Roman" w:cs="Times New Roman"/>
          <w:sz w:val="28"/>
          <w:szCs w:val="28"/>
        </w:rPr>
        <w:t xml:space="preserve"> Пр. № 67/16</w:t>
      </w: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242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242">
        <w:rPr>
          <w:rFonts w:ascii="Times New Roman" w:hAnsi="Times New Roman" w:cs="Times New Roman"/>
          <w:b/>
          <w:sz w:val="32"/>
          <w:szCs w:val="32"/>
        </w:rPr>
        <w:t>по английскому языку для 9 класса</w:t>
      </w: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242">
        <w:rPr>
          <w:rFonts w:ascii="Times New Roman" w:hAnsi="Times New Roman" w:cs="Times New Roman"/>
          <w:b/>
          <w:sz w:val="32"/>
          <w:szCs w:val="32"/>
        </w:rPr>
        <w:t>Уровень программы: базовый</w:t>
      </w: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325738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21735D" w:rsidRPr="00AA4242" w:rsidRDefault="0021735D" w:rsidP="00325738">
      <w:pPr>
        <w:tabs>
          <w:tab w:val="left" w:pos="4536"/>
        </w:tabs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1735D" w:rsidRPr="00AA4242" w:rsidRDefault="0021735D" w:rsidP="0021735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1735D" w:rsidRPr="00AA4242" w:rsidRDefault="0021735D" w:rsidP="0021735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242">
        <w:rPr>
          <w:rFonts w:ascii="Times New Roman" w:hAnsi="Times New Roman" w:cs="Times New Roman"/>
          <w:sz w:val="28"/>
          <w:szCs w:val="28"/>
        </w:rPr>
        <w:t>г. Клин, 2017</w:t>
      </w:r>
    </w:p>
    <w:p w:rsidR="0021735D" w:rsidRDefault="0021735D">
      <w:r>
        <w:br w:type="page"/>
      </w:r>
    </w:p>
    <w:p w:rsidR="0021735D" w:rsidRPr="003D1F49" w:rsidRDefault="0021735D" w:rsidP="0021735D">
      <w:pPr>
        <w:pBdr>
          <w:bottom w:val="single" w:sz="8" w:space="4" w:color="4F81BD" w:themeColor="accent1"/>
        </w:pBdr>
        <w:spacing w:after="0" w:line="24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3D1F49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Пояснительная записка</w:t>
      </w:r>
    </w:p>
    <w:p w:rsidR="0021735D" w:rsidRPr="0021735D" w:rsidRDefault="0021735D" w:rsidP="0021735D">
      <w:pPr>
        <w:ind w:firstLine="709"/>
      </w:pPr>
    </w:p>
    <w:p w:rsidR="0021735D" w:rsidRPr="0021735D" w:rsidRDefault="0021735D" w:rsidP="0021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5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</w:t>
      </w:r>
      <w:r w:rsidR="00710FD3">
        <w:rPr>
          <w:rFonts w:ascii="Times New Roman" w:hAnsi="Times New Roman" w:cs="Times New Roman"/>
          <w:sz w:val="24"/>
          <w:szCs w:val="24"/>
        </w:rPr>
        <w:t xml:space="preserve">зованием авторской программы </w:t>
      </w:r>
      <w:proofErr w:type="spellStart"/>
      <w:r w:rsidRPr="0021735D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21735D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21735D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21735D">
        <w:rPr>
          <w:rFonts w:ascii="Times New Roman" w:hAnsi="Times New Roman" w:cs="Times New Roman"/>
          <w:sz w:val="24"/>
          <w:szCs w:val="24"/>
        </w:rPr>
        <w:t xml:space="preserve"> «Программа курса английского языка для 2-11 классов общеобразовательных учреждений», издательства «Титул», год издания – 201</w:t>
      </w:r>
      <w:r w:rsidR="003D1F49">
        <w:rPr>
          <w:rFonts w:ascii="Times New Roman" w:hAnsi="Times New Roman" w:cs="Times New Roman"/>
          <w:sz w:val="24"/>
          <w:szCs w:val="24"/>
        </w:rPr>
        <w:t>5</w:t>
      </w:r>
      <w:r w:rsidRPr="0021735D">
        <w:rPr>
          <w:rFonts w:ascii="Times New Roman" w:hAnsi="Times New Roman" w:cs="Times New Roman"/>
          <w:sz w:val="24"/>
          <w:szCs w:val="24"/>
        </w:rPr>
        <w:t>г.</w:t>
      </w:r>
    </w:p>
    <w:p w:rsidR="0021735D" w:rsidRPr="0021735D" w:rsidRDefault="0021735D" w:rsidP="0021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5D">
        <w:rPr>
          <w:rFonts w:ascii="Times New Roman" w:hAnsi="Times New Roman" w:cs="Times New Roman"/>
          <w:sz w:val="24"/>
          <w:szCs w:val="24"/>
        </w:rPr>
        <w:t xml:space="preserve">Учебник – М.З. </w:t>
      </w:r>
      <w:proofErr w:type="spellStart"/>
      <w:r w:rsidRPr="0021735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21735D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21735D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21735D">
        <w:rPr>
          <w:rFonts w:ascii="Times New Roman" w:hAnsi="Times New Roman" w:cs="Times New Roman"/>
          <w:sz w:val="24"/>
          <w:szCs w:val="24"/>
        </w:rPr>
        <w:t xml:space="preserve">, О.М. Кларк, А.Н. Морозова, И.Ю. Соловьева «Английский с удовольствием. </w:t>
      </w:r>
      <w:proofErr w:type="gramStart"/>
      <w:r w:rsidRPr="0021735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21735D">
        <w:rPr>
          <w:rFonts w:ascii="Times New Roman" w:hAnsi="Times New Roman" w:cs="Times New Roman"/>
          <w:sz w:val="24"/>
          <w:szCs w:val="24"/>
        </w:rPr>
        <w:t xml:space="preserve"> </w:t>
      </w:r>
      <w:r w:rsidRPr="0021735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1735D">
        <w:rPr>
          <w:rFonts w:ascii="Times New Roman" w:hAnsi="Times New Roman" w:cs="Times New Roman"/>
          <w:sz w:val="24"/>
          <w:szCs w:val="24"/>
        </w:rPr>
        <w:t>» 9 класс.</w:t>
      </w:r>
      <w:proofErr w:type="gramEnd"/>
      <w:r w:rsidRPr="0021735D">
        <w:rPr>
          <w:rFonts w:ascii="Times New Roman" w:hAnsi="Times New Roman" w:cs="Times New Roman"/>
          <w:sz w:val="24"/>
          <w:szCs w:val="24"/>
        </w:rPr>
        <w:t xml:space="preserve"> издательство «Титул», год издания – 201</w:t>
      </w:r>
      <w:r w:rsidR="00710FD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1735D">
        <w:rPr>
          <w:rFonts w:ascii="Times New Roman" w:hAnsi="Times New Roman" w:cs="Times New Roman"/>
          <w:sz w:val="24"/>
          <w:szCs w:val="24"/>
        </w:rPr>
        <w:t>г.</w:t>
      </w:r>
    </w:p>
    <w:p w:rsidR="0021735D" w:rsidRPr="0021735D" w:rsidRDefault="0021735D" w:rsidP="0021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5D">
        <w:rPr>
          <w:rFonts w:ascii="Times New Roman" w:hAnsi="Times New Roman" w:cs="Times New Roman"/>
          <w:sz w:val="24"/>
          <w:szCs w:val="24"/>
        </w:rPr>
        <w:t xml:space="preserve">Авторы в своей программе на изучение предмета «Английский язык» в 9 классе выделяют 99 часов. По учебному плану гимназии предмет «Английский язык» изучается 3 часа в неделю (34 </w:t>
      </w:r>
      <w:proofErr w:type="gramStart"/>
      <w:r w:rsidRPr="0021735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1735D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Мною добавлено 3 часа в качестве уроков повторения. Авторская программа мною не изменена.</w:t>
      </w:r>
    </w:p>
    <w:p w:rsidR="0021735D" w:rsidRPr="0021735D" w:rsidRDefault="0021735D" w:rsidP="00217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735D" w:rsidRDefault="0021735D" w:rsidP="0021735D">
      <w:pPr>
        <w:ind w:firstLine="709"/>
      </w:pPr>
      <w:r>
        <w:br w:type="page"/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9 класс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Читать тексты разных жанров, преимущественно с пониманием основного содержания (ознакомительное чтение), используя в случае</w:t>
      </w:r>
      <w:proofErr w:type="gramStart"/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результате изучения английского языка в 9 классе средней школы учащиеся должны уметь: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t xml:space="preserve">В области говорения </w:t>
      </w:r>
    </w:p>
    <w:p w:rsidR="0021735D" w:rsidRPr="0021735D" w:rsidRDefault="0021735D" w:rsidP="0021735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21735D" w:rsidRPr="0021735D" w:rsidRDefault="0021735D" w:rsidP="0021735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Рассказать о себе, своей семье, друзьях, своих интересах и планах на будущее, сообщить краткие сведения о своей стране;</w:t>
      </w:r>
    </w:p>
    <w:p w:rsidR="0021735D" w:rsidRPr="0021735D" w:rsidRDefault="0021735D" w:rsidP="0021735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t>В области аудирования:</w:t>
      </w:r>
    </w:p>
    <w:p w:rsidR="0021735D" w:rsidRPr="0021735D" w:rsidRDefault="0021735D" w:rsidP="0021735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Понимать на слух основное содержание объявлений (например, на вокзале, в аэропорту), сводку погоды;</w:t>
      </w:r>
    </w:p>
    <w:p w:rsidR="0021735D" w:rsidRPr="0021735D" w:rsidRDefault="0021735D" w:rsidP="0021735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t>В области чтения:</w:t>
      </w:r>
    </w:p>
    <w:p w:rsidR="0021735D" w:rsidRPr="0021735D" w:rsidRDefault="0021735D" w:rsidP="0021735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необходимости и другие стратегии чтения (изучающее, просмотровое/поисковое);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i/>
          <w:sz w:val="24"/>
          <w:szCs w:val="24"/>
          <w:lang w:eastAsia="ru-RU"/>
        </w:rPr>
        <w:t>В области письма:</w:t>
      </w:r>
    </w:p>
    <w:p w:rsidR="0021735D" w:rsidRPr="0021735D" w:rsidRDefault="0021735D" w:rsidP="0021735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анкеты, писать поздравления, личные письма с опорой на образец.</w:t>
      </w:r>
    </w:p>
    <w:p w:rsidR="0021735D" w:rsidRPr="0021735D" w:rsidRDefault="0021735D" w:rsidP="0021735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21735D" w:rsidRDefault="0021735D" w:rsidP="0021735D">
      <w:pPr>
        <w:ind w:firstLine="709"/>
      </w:pPr>
      <w:r>
        <w:br w:type="page"/>
      </w:r>
    </w:p>
    <w:p w:rsidR="0021735D" w:rsidRPr="0021735D" w:rsidRDefault="0021735D" w:rsidP="0021735D">
      <w:pPr>
        <w:shd w:val="clear" w:color="auto" w:fill="FFFFFF"/>
        <w:tabs>
          <w:tab w:val="left" w:pos="59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курса </w:t>
      </w:r>
      <w:r w:rsidRPr="002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9 классе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Речевая компетенция</w:t>
      </w:r>
    </w:p>
    <w:p w:rsid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Предметное содержание устной и письменной речи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общаться в ситуациях со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циально-бытовой, учебно-трудовой и социально-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сфер общения в рамках следующей тематики: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Мои друзья и я.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семье, с друзьями, со сверстниками. Любовь и дружба. Национальные и семейные праздники. Взаимо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отношения между людьми (в том числе на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Шрах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 художественной литературы на англий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языке). Конфликты и их решения. Личная переписка, письмо в молодежный журнал.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 моих увлечений.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как спо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 познания мира. Хобби. Спорт. Посещение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дискотеки, кафе. Искусство (музыка, театр, кино,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мода) в жизни молодежи. Средства 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массовой информации (радио, телевидение, прес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са, интернет). Чтение / книга в жизни нынешнего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поколения, школьная и домашняя библиотека.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Школьное образование и выбор профессии.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интересы: любимые предметы, занятия. Возможности продолжения образова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Проблемы выбора профессии. Независи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мость в принятии решений. Роль английского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языка в профессии. Популярные профессии. Ус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пешные люди. Карманные деньги.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Люди, Земля, Вселенная.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Космос и человек.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Технический прогресс. Будущее нашей планеты.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проблемы экологии. Защита окружа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ющей среды. Стихийные бедствия. Здоровый об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жизни.</w:t>
      </w:r>
    </w:p>
    <w:p w:rsidR="0021735D" w:rsidRPr="0021735D" w:rsidRDefault="0021735D" w:rsidP="0021735D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Страна / страны изучаемого языка и родная страна. </w:t>
      </w:r>
      <w:proofErr w:type="gram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Природа, погода, климат в англоговоря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странах (Великобритании, США, Канаде,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Австралии, Новой Зеландии) и России.</w:t>
      </w:r>
      <w:proofErr w:type="gram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Государ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ственные символы (флаг, герб) Великобритании, 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США и России. Города и села, родной край / реги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/ город / село. Достопримечательности. Неко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праздники, традиции. Вклад Росс</w:t>
      </w:r>
      <w:proofErr w:type="gramStart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народов в мировую культуру. Выдающиеся люди,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 влияние на мировую цивилизацию</w:t>
      </w:r>
    </w:p>
    <w:p w:rsidR="0021735D" w:rsidRPr="0021735D" w:rsidRDefault="0021735D" w:rsidP="0021735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1.2. Продуктивные речевые умения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053"/>
      </w:tblGrid>
      <w:tr w:rsidR="0021735D" w:rsidRPr="0021735D" w:rsidTr="0021735D">
        <w:tc>
          <w:tcPr>
            <w:tcW w:w="2127" w:type="dxa"/>
          </w:tcPr>
          <w:p w:rsidR="0021735D" w:rsidRPr="0021735D" w:rsidRDefault="0021735D" w:rsidP="002173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Умения диалогической речи</w:t>
            </w:r>
          </w:p>
          <w:p w:rsidR="0021735D" w:rsidRPr="0021735D" w:rsidRDefault="0021735D" w:rsidP="00217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овладении диалогической речью в рамках обозначенной тематики, а также в связи с 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прослушанным школьники продолжают учиться вести следующие виды диалога: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диалог-расспрос;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диалог-обмен мнениями.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названных видов диалога предусматривается (помимо ранее сформированных) развитие следующих умений: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диалога этикетного характера: начать, поддер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и закончить разговор (в том числе по телефону); вежливо переспросить о непонятом; выражать благодарность в процессе совместной деятельности в парах, группах; вежливо отказать / согласиться на предложение собеседника;</w:t>
            </w:r>
            <w:proofErr w:type="gramEnd"/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диалога-расспроса: запрашивать и сообщать фактическую информацию, переходя с позиции спрашивающе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 позицию отвечающего; брать / давать интервью;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диалога побудительного характера, в том числе в процессе проектной работы и сотрудничества в малых груп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пах: дать вежливый совет, принять или не принять совет; по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просить партнера о чем-то; пригласить партнера к совместной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выразить готовность / отказаться принять учас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в ней, объяснить причину отказа;</w:t>
            </w:r>
          </w:p>
          <w:p w:rsidR="0021735D" w:rsidRPr="0021735D" w:rsidRDefault="0021735D" w:rsidP="00E43E0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диалога-обмена мнениями: выражать свою 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точку зрения, пользуясь вновь изученными средствами; выска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свое одобрение / неодобрение / сомнение; спонтанно реагировать на изменение речевого поведения собеседника, выражая личное отношение к предмету обсуждения; выражать свою эмоциональную оценку — восхищение, удивление, ра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дость, огорчение и др., участвовать в дискуссии по предложен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интересующей проблеме (в пределах тем, отобранных в программе), используя аргументацию, убеждение</w:t>
            </w:r>
            <w:proofErr w:type="gramEnd"/>
          </w:p>
        </w:tc>
      </w:tr>
      <w:tr w:rsidR="0021735D" w:rsidRPr="0021735D" w:rsidTr="0021735D">
        <w:tc>
          <w:tcPr>
            <w:tcW w:w="2127" w:type="dxa"/>
          </w:tcPr>
          <w:p w:rsidR="0021735D" w:rsidRPr="0021735D" w:rsidRDefault="0021735D" w:rsidP="002173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Умения монологической речи</w:t>
            </w:r>
          </w:p>
          <w:p w:rsidR="0021735D" w:rsidRPr="0021735D" w:rsidRDefault="0021735D" w:rsidP="002173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монологической речью (наряду с умениями, сформированными ранее) школьники учатся: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подготовленные устные сообщения о фактах, собы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тиях в прошлом и настоящем (в пределах тем, отобранных в программе), используя при этом основные коммуникативные типы речи (описание, повествование, характеристику), сопро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вождая высказывание эмоциональными и оценочными сужде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и используя для этого наиболее распространенные речевые клише;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презентацию по результатам выполнения проектной работы;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высказываться без предварительной подготовки на заданную тему / в соответствии с предложенной ситуацией;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/ основную мысль прочитанного или прослушанного с опорой и без опоры на текст / на заданные вопросы, комментировать факты из текста;</w:t>
            </w:r>
            <w:proofErr w:type="gramEnd"/>
          </w:p>
          <w:p w:rsidR="0021735D" w:rsidRPr="0021735D" w:rsidRDefault="0021735D" w:rsidP="00E43E0A">
            <w:pPr>
              <w:shd w:val="clear" w:color="auto" w:fill="FFFFFF"/>
              <w:tabs>
                <w:tab w:val="left" w:pos="52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делать подготовленное сообщение в связи с прочитанным прослушанным (аудио- или видеотекстом), выражая свое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событиям, фактам, персонажам текста;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рассуждать о проблемах, интересующих подростков,</w:t>
            </w:r>
          </w:p>
          <w:p w:rsidR="0021735D" w:rsidRPr="0021735D" w:rsidRDefault="0021735D" w:rsidP="00E43E0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темах, актуальных для современного мира, например толе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рантности, безопасности и др.</w:t>
            </w:r>
          </w:p>
        </w:tc>
      </w:tr>
      <w:tr w:rsidR="0021735D" w:rsidRPr="0021735D" w:rsidTr="0021735D">
        <w:tc>
          <w:tcPr>
            <w:tcW w:w="2127" w:type="dxa"/>
          </w:tcPr>
          <w:p w:rsidR="0021735D" w:rsidRPr="0021735D" w:rsidRDefault="0021735D" w:rsidP="002173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Умения письменной речи</w:t>
            </w:r>
          </w:p>
        </w:tc>
        <w:tc>
          <w:tcPr>
            <w:tcW w:w="7053" w:type="dxa"/>
          </w:tcPr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овладении письменной речью (наряду с умениями, сфор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мированными ранее)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 учатся: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заполнять таблицы, кратко фиксировать содержание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прочитанного или прослушанного текста;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делать выписки из текста с целью их использования в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высказываниях, в проектной деятельности;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заполнять анкету, формуляр (например,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Landing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Card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автобиографию,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указывая требующиеся данные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себе;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краткую аннотацию к прочитанному тексту;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писать поздравление, личное письмо зарубежному другу,</w:t>
            </w:r>
            <w:r w:rsidR="00E43E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употребляя формулы речевого этикета, принятые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данном жанре в странах, говорящих на английском языке,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излагая различные события, впечатления, высказывая свое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мнение;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писать краткое сообщение, комментарий, описание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тий, людей с использованием оценочных суждений и уместных</w:t>
            </w:r>
            <w:r w:rsidR="002647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лингвистических сре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(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linking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1735D" w:rsidRPr="0021735D" w:rsidRDefault="0021735D" w:rsidP="002647EE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небольшие эссе, письменно аргументировать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 по предложенной теме / проблеме.</w:t>
            </w:r>
          </w:p>
        </w:tc>
      </w:tr>
    </w:tbl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1.3.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053"/>
      </w:tblGrid>
      <w:tr w:rsidR="0021735D" w:rsidRPr="0021735D" w:rsidTr="0021735D">
        <w:tc>
          <w:tcPr>
            <w:tcW w:w="2211" w:type="dxa"/>
          </w:tcPr>
          <w:p w:rsidR="0021735D" w:rsidRPr="0021735D" w:rsidRDefault="0021735D" w:rsidP="00217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аудирования</w:t>
            </w:r>
          </w:p>
        </w:tc>
        <w:tc>
          <w:tcPr>
            <w:tcW w:w="7053" w:type="dxa"/>
          </w:tcPr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процессе овладения аудированием (наряду с умениями, сфор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мированными ранее) школьники учатся: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воспринимать на слух и понимать с опорой на наглядность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 жесты, мимику) и контекстуальную и языковую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догадку речь собеседника в п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роцессе непосредственного обще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добиваться полного понимания путем переспроса; а также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понимать основное содержание разговора между носителями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языка в пределах тем, обозначенных в программе;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воспринимать на слух и понимать основное содержание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аутентичных текстов в аудио- и видеозаписи: описаний, сообще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рассказов, интервью, рекламно-информационных текстов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языковую догадку и контекст;</w:t>
            </w:r>
          </w:p>
          <w:p w:rsidR="0021735D" w:rsidRPr="0021735D" w:rsidRDefault="0021735D" w:rsidP="002647E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воспринимать на слух и выделять необходимую / интересу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ющую информацию в аутентичных рекламно-информационных текстах (объявлениях на вокзале, в аэропорту, прогнозе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погоды, инструкциях), оценивая эту информацию с точки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ее полезности / достоверности.</w:t>
            </w:r>
          </w:p>
        </w:tc>
      </w:tr>
      <w:tr w:rsidR="0021735D" w:rsidRPr="0021735D" w:rsidTr="0021735D">
        <w:tc>
          <w:tcPr>
            <w:tcW w:w="2211" w:type="dxa"/>
          </w:tcPr>
          <w:p w:rsidR="0021735D" w:rsidRPr="0021735D" w:rsidRDefault="0021735D" w:rsidP="00217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чтения</w:t>
            </w:r>
          </w:p>
        </w:tc>
        <w:tc>
          <w:tcPr>
            <w:tcW w:w="7053" w:type="dxa"/>
          </w:tcPr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ровое или поисковое чтение). Словарь используется по мере необходимости независимо от вида чтения.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Школьники учатся: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читать с пониманием основного содержания аутентичные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разных типов, жанров и стилей: личные и формальные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письма, стихи, отрывки из 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литературы: коротк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рассказы, газетные и журнальные статьи, интервью, объявления, вывески, меню, программы радио и телевидения, карты,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городов, расписания движения транспорта и др. Тексты</w:t>
            </w:r>
            <w:r w:rsidR="00E4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содержать отдельные новые слова.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217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ознакомительного чтения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учатся: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(о чем идет речь в тексте);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основную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Лысль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факты, опуская второстепенные;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логическую последовательность основных фактов текста;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текста по заголовку или по началу текста;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разбивать текст на относительно самостоятельные смысло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части;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текст из разрозненных абзацев или путем добавления выпущенных фрагментов;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озаглавливать текст, его отдельные части;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отдельных слов с опорой на языко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и контекстуальную догадку;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игнорировать незнакомые слова, не влияющие на понимание текста;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сносками, лингвострановедческим справочни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словарем.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читать с полным пониманием несложные аутентичные 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тексты разных типов, жанров и стилей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выше).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217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изучающего чтения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учатся: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точно понимать текст на основе его информацион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переработки (смыслового и структурного анализа отдель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мест текста, выборочного перевода и т. д.);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причинно-следственную взаимосвязь фактов и событий, изложенных в тексте;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критически оценивать полученную из текста информацию;</w:t>
            </w:r>
          </w:p>
          <w:p w:rsidR="0021735D" w:rsidRPr="0021735D" w:rsidRDefault="0021735D" w:rsidP="00E43E0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некоторые факты, события с собственных позиций, выражая свое мнение;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читать с выборочным извлечением или нахождением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нужной / интересующей информации.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2173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поискового / просмотрового чтения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учатся:</w:t>
            </w:r>
          </w:p>
          <w:p w:rsidR="0021735D" w:rsidRPr="0021735D" w:rsidRDefault="0021735D" w:rsidP="00E43E0A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просматривать текст или серию текстов различного жанра,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типа, стиля с целью поиска необходимой или интересующей</w:t>
            </w:r>
            <w:r w:rsidR="0026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</w:p>
          <w:p w:rsidR="0021735D" w:rsidRPr="0021735D" w:rsidRDefault="0021735D" w:rsidP="00E43E0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оценивать найденную информацию с точки зрения ее занима</w:t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тельности или значимости для решения поставленной коммуни</w:t>
            </w:r>
            <w:r w:rsidRPr="002173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кативной задачи.</w:t>
            </w:r>
          </w:p>
          <w:p w:rsidR="0021735D" w:rsidRPr="0021735D" w:rsidRDefault="0021735D" w:rsidP="00E43E0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2. Социокультурная компетенция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9 класса школьники должны: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иметь представление о значимости владе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ния английским языком в современном мире как средстве межличностного и межкультурного об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щения, как средстве приобщения к знаниям в раз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личных областях, в том числе в области выбран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профессии;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наиболее употребительную фоно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 лексику и реалии стран изучаемого языка: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названия наиболее известных культурных памят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стран изучаемого языка, популярных га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зет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Sunday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Times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Sunday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Telegraph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Guardian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телеканалов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ВВС), молодеж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ных журналов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Just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Seventeen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Smash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Hits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>Shout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) 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социокультурном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портрете стран, говорящих на английском языке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примере Великобритании и США): террито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рия, население, географические и природные ус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ловия, административное деление (на государ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штаты и др.), государственный флаг, госу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дарственный герб, столица, крупные города, средства массовой информации;</w:t>
      </w:r>
      <w:proofErr w:type="gramEnd"/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иметь представление о культурном насле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 англоговорящих стран и России: всемирно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известных национальных центрах и памятниках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Bolshoi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Theatre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Theatre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Yury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Nikulin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Dolphinarium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Tolstoy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Yasnaya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Poljana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Stonehenge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Tower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Cleopatra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Needle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известных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представителях литературы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Agatha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Christie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Twain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Charles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Dickens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Bernard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Lewis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Carrol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Robert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Stevenson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Charlote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Bronte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Arthur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Conan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Doyle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James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Stephen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Alexander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Pushkin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Nikolai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Gogol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Ahmatova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Chekhov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Alexander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Belyaev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Vassily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Shukshin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Borovik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кино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Disney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театра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Charlie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Chaplin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Galina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Ulanova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Slava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Polunin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музыки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Beatles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Freddy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Mercury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Pugacheva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); выдающихся ученых и космонавтах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Isaac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Newton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Leonardo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Vinci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Tsiolkovsky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spellStart"/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Korolev</w:t>
      </w:r>
      <w:proofErr w:type="spellEnd"/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Y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Gagarin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V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Tereshkova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N. 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Armstrong</w:t>
      </w:r>
      <w:r w:rsidRPr="00217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путешественниках (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J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Bering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), знаменитых гу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манистах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Teresa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политиках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Abraham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Lincoln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M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Gorbachev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Martin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Luther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King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), спорт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сменах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Irina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Rodnina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Garri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Kasparov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David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Backham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), произведениях классической литера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туры ("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Gulliver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Travels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Jonathan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Swifth</w:t>
      </w:r>
      <w:proofErr w:type="spellEnd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"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Jane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Bronte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?',' "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Headless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Ghost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Johnson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Inch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James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Albridge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Juliet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Shakespeare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Charlotte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уметь представлять свою страну на англий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ском языке, сообщая сведения о вкладе России в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мировую культуру, о национальных традициях и 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современной жизни, отмечая сходство и различие 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традициях России и некоторых англоговорящих 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стран (на примере Великобритании и США), рас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сказывая своем о крае, своем городе, селе;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оказать помощь англоговорящим зарубежным гостям, приехавшим в Россию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(встретить, познакомить с родным краем / горо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/ селом, пригласить в гости в свою школу, семью), обсудить с ними актуальные проблемы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(выбора профессии, образования, экологии и др.)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изученной тематики.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3. Учебно-познавательная и </w:t>
      </w:r>
      <w:r w:rsidRPr="002173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компенсаторная компетенции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Наряду с умениями, сформированными в пре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дыдущие годы в процессе обучения в 9 классе, школьники овладевают следующими умениями и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такими приемами мысли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тельной деятельности, как обобщение и система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выделять и фиксировать основное содержа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ние прочитанных или прослушанных сообщений;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воспринимаемую информацию;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(перифраз, си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нонимы, антонимы) и невербальные (жесты и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мимику) средства в процессе создания собствен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высказываний;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также языковую и контек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стуальную догадку, умение прогнозирования в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процессе восприятия речи на слух и при Чтении;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самоконтроль с помощью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специального блока проверочных заданий учеб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ника (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Progress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Check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), снабженных шкалой оце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нивания;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(в том числе </w:t>
      </w:r>
      <w:proofErr w:type="spellStart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межпредметного</w:t>
      </w:r>
      <w:proofErr w:type="spellEnd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характера), плани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руя и осуществляя ее индивидуально и в группе;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поддерживать уровень владения английским языком, а при желании и углублять его, пользуясь различными </w:t>
      </w:r>
      <w:proofErr w:type="spellStart"/>
      <w:proofErr w:type="gramStart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proofErr w:type="spellEnd"/>
      <w:proofErr w:type="gram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(аудио, видео, компьютер), а также печатными и электронными источниками, в том числе справочниками и словарями.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Языковая компетенция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Произносительная сторона речи. Орфография.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учатся: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чтения и орфографии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основе усвоенного ранее и нового лексическо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материала, изучаемого в 9 классе;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словесное и фразовое ударе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различных типов предложений;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чувства и эмоции с помощью эмфатической интонации.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Лексическая сторона речи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К завершению основной школы про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дуктивный лексический минимум составляет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около 1200 лексических единиц, включая лекси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ку, изученную в предыдущие годы, новые слова и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клише, а также новые значения извест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учащимся многозначных слов.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рецептивного словаря увеличивается за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текстов для чтения и составляет примерно 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1700 ЛЕ, включая продуктивный лексический ми</w:t>
      </w:r>
      <w:r w:rsidRPr="002173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нимум.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проис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за счет интернациональной лексики, зна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словообразовательных средств и овладения новыми аффиксами:</w:t>
      </w:r>
    </w:p>
    <w:p w:rsidR="0021735D" w:rsidRPr="0021735D" w:rsidRDefault="0021735D" w:rsidP="0021735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существительных: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-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sion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/ -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tion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, -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ness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,</w:t>
      </w:r>
    </w:p>
    <w:p w:rsidR="0021735D" w:rsidRPr="0021735D" w:rsidRDefault="0021735D" w:rsidP="0021735D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прилагательных: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-al, -less.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Грамматическая сторона речи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употреблять в речи: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артикль с уникальными объектами, с новыми географическими названи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ями; нулевой, неопределенный и определенный артикли во всех изученных ранее случаях упот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ребления с опорой на их систематизацию;</w:t>
      </w:r>
    </w:p>
    <w:p w:rsidR="0021735D" w:rsidRPr="0021735D" w:rsidRDefault="0021735D" w:rsidP="0021735D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неисчисляемые существительные; а также обобщают и систематизируют знания о суффик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существительных;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неопределенные местоимения и их произ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водные: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somebody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anybody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nobody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everybody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anything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nothing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everything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систематизируют изученные случаи употребле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возвратных местоимений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myself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herself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himself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ourselves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yourselves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themselves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словоформы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(at last, at least, at first, sometimes, outside);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числительные для обозначения дат и боль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чисел;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конструкции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типа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have / has always dreamed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doing something; make somebody do something, ask / want / tell somebody to do something;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proofErr w:type="spellStart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чивые</w:t>
      </w:r>
      <w:proofErr w:type="spellEnd"/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словосочетания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глаголами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do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make; be /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get used to something;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некоторые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новые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фразо</w:t>
      </w:r>
      <w:proofErr w:type="spellEnd"/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softHyphen/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вые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щпголы</w:t>
      </w:r>
      <w:proofErr w:type="spellEnd"/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;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конструкции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типа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 saw Ann buy the flowers;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словосочетания с формами на -</w:t>
      </w:r>
      <w:proofErr w:type="spellStart"/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без различения их функций (герундий, причастие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времени, отглагольное существи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тельное);</w:t>
      </w:r>
    </w:p>
    <w:p w:rsidR="0021735D" w:rsidRPr="0021735D" w:rsidRDefault="0021735D" w:rsidP="0021735D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глагольные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формы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Past Continuous Tense;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Present Perfect and Present Perfect Continuous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for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since: I have always read books about space travels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I was a kid. It has been raining for two hours;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Future Continuous, Past Perfect Passive;</w:t>
      </w:r>
    </w:p>
    <w:p w:rsidR="0021735D" w:rsidRPr="0021735D" w:rsidRDefault="0021735D" w:rsidP="0021735D">
      <w:pPr>
        <w:shd w:val="clear" w:color="auto" w:fill="FFFFFF"/>
        <w:tabs>
          <w:tab w:val="left" w:pos="49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косвенную речь в утвердительных, отрица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опросительных предложениях в на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 и прошедшем времени: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she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would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phone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me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My </w:t>
      </w:r>
      <w:proofErr w:type="spell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neighbour</w:t>
      </w:r>
      <w:proofErr w:type="spell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asked me not to turn the page over. She wondered if I would come to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party. He asked me why I was sad that day;</w:t>
      </w:r>
    </w:p>
    <w:p w:rsidR="0021735D" w:rsidRPr="0021735D" w:rsidRDefault="0021735D" w:rsidP="0021735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юзом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that's why: That's why I asked you to come;</w:t>
      </w:r>
    </w:p>
    <w:p w:rsidR="0021735D" w:rsidRPr="0021735D" w:rsidRDefault="0021735D" w:rsidP="0021735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Conditional I (If + Present Simple + Future Simple),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Conditional II (If + Past Simple + would + infinitive): If you come in time, you will meet our English friends. If I were rich, I would help endangered animals;</w:t>
      </w:r>
    </w:p>
    <w:p w:rsidR="0021735D" w:rsidRPr="0021735D" w:rsidRDefault="0021735D" w:rsidP="0021735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сложноподчиненные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 xml:space="preserve">Conditional HI (If + Past Perfect +would have + </w:t>
      </w:r>
      <w:r w:rsidRPr="0021735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 xml:space="preserve">infinitive): If people hadn't polluted the planet, many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species of animals wouldn't have disappeared;</w:t>
      </w:r>
    </w:p>
    <w:p w:rsidR="0021735D" w:rsidRPr="0021735D" w:rsidRDefault="0021735D" w:rsidP="0021735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 xml:space="preserve">Conditional II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и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 xml:space="preserve"> Conditional III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сложных</w:t>
      </w:r>
      <w:r w:rsidRPr="002173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комбинированных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предложениях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If we thought </w:t>
      </w:r>
      <w:r w:rsidRPr="0021735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ru-RU"/>
        </w:rPr>
        <w:t xml:space="preserve">about our future, we wouldn't have cut down forests. 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 xml:space="preserve">If he had phoned her yesterday, she would be able to 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continue the research now;</w:t>
      </w:r>
    </w:p>
    <w:p w:rsidR="0021735D" w:rsidRPr="0021735D" w:rsidRDefault="0021735D" w:rsidP="0021735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сложноподчиненные предложения с со</w:t>
      </w:r>
      <w:r w:rsidRPr="0021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юзами 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whoever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whatever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however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whenever</w:t>
      </w:r>
      <w:r w:rsidRPr="0021735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;</w:t>
      </w:r>
    </w:p>
    <w:p w:rsidR="0021735D" w:rsidRPr="0021735D" w:rsidRDefault="0021735D" w:rsidP="00217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Систематизируется изученный материал: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— видовременные формы действительного (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Past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Future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страда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(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Voice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залогов и сравнение употребления: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Present, Past, Future Simple;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Simple, Present Continuous;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Continuous, Future Simple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Perfect, Past Simple;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Simple, Past Perfect, Past Continuous;</w:t>
      </w:r>
    </w:p>
    <w:p w:rsidR="0021735D" w:rsidRPr="0021735D" w:rsidRDefault="0021735D" w:rsidP="0021735D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Past Simple Active, Past Simple Passive;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(can, could, may, must, might, shall, should, would)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(be able to, have to, need to / not need to);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предложения с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...: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 time to go home. It's interesting. It takes me ten minutes to get to school;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типы вопросительных предложений и воп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7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росительные слова;</w:t>
      </w:r>
    </w:p>
    <w:p w:rsidR="0021735D" w:rsidRPr="0021735D" w:rsidRDefault="0021735D" w:rsidP="0021735D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придаточные</w:t>
      </w:r>
      <w:proofErr w:type="gramEnd"/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определительные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союзами</w:t>
      </w:r>
      <w:r w:rsidRPr="0021735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21735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that / which / who: The flowers that you gave to Ann </w:t>
      </w:r>
      <w:r w:rsidRPr="0021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beautiful. The book which I bought yesterday isn't very interesting. Do you know the people who live next door?</w:t>
      </w:r>
    </w:p>
    <w:p w:rsidR="0021735D" w:rsidRDefault="0021735D">
      <w:pPr>
        <w:rPr>
          <w:lang w:val="en-US"/>
        </w:rPr>
      </w:pPr>
      <w:r>
        <w:rPr>
          <w:lang w:val="en-US"/>
        </w:rPr>
        <w:br w:type="page"/>
      </w:r>
    </w:p>
    <w:p w:rsidR="0021735D" w:rsidRPr="0021735D" w:rsidRDefault="0021735D" w:rsidP="0021735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планирование. 9 класс </w:t>
      </w:r>
    </w:p>
    <w:p w:rsidR="0021735D" w:rsidRPr="0021735D" w:rsidRDefault="0021735D" w:rsidP="002173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6"/>
        <w:gridCol w:w="1554"/>
      </w:tblGrid>
      <w:tr w:rsidR="0021735D" w:rsidRPr="0021735D" w:rsidTr="0021735D">
        <w:tc>
          <w:tcPr>
            <w:tcW w:w="7906" w:type="dxa"/>
          </w:tcPr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557" w:type="dxa"/>
          </w:tcPr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735D" w:rsidRPr="0021735D" w:rsidTr="0021735D">
        <w:tc>
          <w:tcPr>
            <w:tcW w:w="7906" w:type="dxa"/>
          </w:tcPr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1.Каникулы — время приключений и открытий. Как и где может подросток провести каникулы.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2.Трудный выбор подростка: семья или друзья. Причины недопонимания между детьми и родителями. Дружба между мальчика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девочками. Как стать идеальным другом.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3.Самостоятельность и независимость в принятии решений: раз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модели поведения, черты характера. Правила совместного проживания со сверстниками вдали от родителей.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4.Организация досуга: отдых на природе, совместное посещение автошоу, 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рок-концерта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впечатлениями.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5.Родная страна. Культурная жизнь столицы: места проведения досуга: театры (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Bolshoi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Theatre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Maly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Theatre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цирк (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Yuri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Nikulin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Circus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др. Заказ билетов в кино.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6.Молодежь и искусство: кино и видео в жизни подростка (плюсы и минусы). Как создать интересный фильм: главная идея, сюжет, герои и др.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7.Путешествие как способ познать мир. Транспорт вчера и сегод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ня. Из истории путешествий: факты из жизни великого путеше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ственника В. Беринга; трагедия Титаника. Путешествие по пиратской карте. Происхождение географических названий.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8.Организованный и самостоятельный туризм: маршруты. Агент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ства: отлеты,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"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Last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Inch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James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Albridge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— ключ к взаимопониманию. Достопримечательности: история памятника Игла Клеопатры (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Cleopatra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Needle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Tower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Bridge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London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Eiffel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Tower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Paris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dev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Tolstoy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Museum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Yasnaya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Polyana</w:t>
            </w:r>
            <w:proofErr w:type="spell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10.Проблемы глобализации. Влияние процесса глобализации на экономические, политические и культурные аспекты жизни в нашей стране.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11.Конфликты между родителями и детьми: их причины, возмож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последствия. Изречения 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эту тему. 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 реше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семейных конфликтов (на примере из художественной литературы:</w:t>
            </w:r>
            <w:proofErr w:type="gram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Charlotte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В.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White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12.Письмо в молодежный журнал: нахождение взаимопонимания между братьями и сестрами, детьми и родителями. Пути предотв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ращения и решения конфликтов. Советы сверстников и взросло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психолога.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13.Декларация прав человека. Планета Земля без войн. Военные конфликты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Влияние знания людей и культуры страны на отношение к ней (на материале видеосюжета). Толерантность или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конформизм. Урок толерантности (рассказ немецкого маль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чика времен Второй мировой войны и история из жизни совре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менного молодого человека). Музеи Мира в разных странах.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14.Пути получения образования. Проблемы выбора профессии подростками (на примере Великобритании и России). Популяр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современные профессии. Умение составлять резюме. Роль </w:t>
            </w:r>
            <w:proofErr w:type="spellStart"/>
            <w:proofErr w:type="gramStart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англий-ского</w:t>
            </w:r>
            <w:proofErr w:type="spellEnd"/>
            <w:proofErr w:type="gramEnd"/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в моей будущей профессии.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людей других националь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ностей, инвалидов.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16.Мир моих увлечений: экстремальные виды спорта (удовольствие и последствия). Спорт для здоровья.</w:t>
            </w:r>
          </w:p>
          <w:p w:rsidR="0021735D" w:rsidRPr="0021735D" w:rsidRDefault="0021735D" w:rsidP="00217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17.Быть непохожими и жить в гармонии: молодежная культура, музыка (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Beatles</w:t>
            </w:r>
            <w:r w:rsidRPr="0021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мода. Кумиры молодежи в современном кино. Взгляни на мир с оптимизмом.</w:t>
            </w:r>
          </w:p>
        </w:tc>
        <w:tc>
          <w:tcPr>
            <w:tcW w:w="1557" w:type="dxa"/>
          </w:tcPr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735D" w:rsidRPr="0021735D" w:rsidRDefault="0021735D" w:rsidP="00217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21735D" w:rsidRPr="0021735D" w:rsidRDefault="0021735D" w:rsidP="002173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735D" w:rsidRPr="0021735D" w:rsidRDefault="0021735D" w:rsidP="002173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21735D" w:rsidRPr="0021735D" w:rsidSect="003D1F49">
          <w:footerReference w:type="default" r:id="rId7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21735D" w:rsidRPr="003D1F49" w:rsidRDefault="0021735D" w:rsidP="00217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4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</w:t>
      </w:r>
    </w:p>
    <w:p w:rsidR="0021735D" w:rsidRPr="003D1F49" w:rsidRDefault="0021735D" w:rsidP="00217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учебнику М. З. </w:t>
      </w:r>
      <w:proofErr w:type="spellStart"/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Биболетовой</w:t>
      </w:r>
      <w:proofErr w:type="spellEnd"/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Е.Е. </w:t>
      </w:r>
      <w:proofErr w:type="spellStart"/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Бабушис</w:t>
      </w:r>
      <w:proofErr w:type="spellEnd"/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О.М. Кларк,</w:t>
      </w:r>
    </w:p>
    <w:p w:rsidR="0021735D" w:rsidRPr="003D1F49" w:rsidRDefault="0021735D" w:rsidP="00217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А.Н. Морозова, И.Ю. Соловьева Английский с удовольствием </w:t>
      </w:r>
    </w:p>
    <w:p w:rsidR="0021735D" w:rsidRPr="003D1F49" w:rsidRDefault="0021735D" w:rsidP="00217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D1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Enjoy</w:t>
      </w:r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3D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9 класс</w:t>
      </w:r>
    </w:p>
    <w:p w:rsidR="0021735D" w:rsidRPr="003D1F49" w:rsidRDefault="0021735D" w:rsidP="00217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49">
        <w:rPr>
          <w:rFonts w:ascii="Times New Roman" w:hAnsi="Times New Roman" w:cs="Times New Roman"/>
          <w:b/>
          <w:sz w:val="24"/>
          <w:szCs w:val="24"/>
        </w:rPr>
        <w:t>102 часа</w:t>
      </w:r>
    </w:p>
    <w:tbl>
      <w:tblPr>
        <w:tblStyle w:val="a3"/>
        <w:tblW w:w="0" w:type="auto"/>
        <w:tblInd w:w="108" w:type="dxa"/>
        <w:tblLook w:val="04A0"/>
      </w:tblPr>
      <w:tblGrid>
        <w:gridCol w:w="814"/>
        <w:gridCol w:w="3317"/>
        <w:gridCol w:w="2257"/>
        <w:gridCol w:w="2684"/>
      </w:tblGrid>
      <w:tr w:rsidR="0021735D" w:rsidRPr="0021735D" w:rsidTr="0021735D">
        <w:tc>
          <w:tcPr>
            <w:tcW w:w="814" w:type="dxa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</w:t>
            </w:r>
            <w:proofErr w:type="gramEnd"/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  <w:lang w:val="en-US"/>
              </w:rPr>
              <w:t>/</w:t>
            </w: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17" w:type="dxa"/>
          </w:tcPr>
          <w:p w:rsidR="0021735D" w:rsidRPr="0021735D" w:rsidRDefault="0021735D" w:rsidP="0021735D">
            <w:pPr>
              <w:ind w:hanging="5"/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2257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684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21735D" w:rsidRPr="0021735D" w:rsidTr="0021735D">
        <w:tc>
          <w:tcPr>
            <w:tcW w:w="9072" w:type="dxa"/>
            <w:gridSpan w:val="4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>. «Межличностные отношения с друзьями и в семье»</w:t>
            </w: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- время  приключений. 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Чем заняться во время каникул?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Активный залог, видовременные формы глагола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Разнообразные виды отдыха.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Дети и родители.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Ценишь ли ты время?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Семья или друзья?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Помощь семьи.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Настоящие друзья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Нужны ли нам друзья?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Характеризуем друзей.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SMS-сообщения.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Вдали от семьи.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Беседуем по телефону.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Соседи по комнате.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Альтернативные и разделительные вопросы.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Развлечения, организация досуга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Идём на концерт рок-музыки</w:t>
            </w:r>
          </w:p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Культурная жизнь в столице.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Театры и кино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Формы страдательного залога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Видео и телевидение.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Любимые фильмы подростков.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Кино и видео в жизни подростков 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«Межличностные отношения с друзьями и в семье»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D" w:rsidRPr="0021735D" w:rsidTr="0021735D">
        <w:tc>
          <w:tcPr>
            <w:tcW w:w="9072" w:type="dxa"/>
            <w:gridSpan w:val="4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>. «Мир такой большой! Пора путешествовать»</w:t>
            </w: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путешествуют?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Опасные места на планете.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Опасные айсберги.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«Титаника». 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Известные путешественники.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названий. Названия на карте региона.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Легко ли путешествовать в наше время?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Выезжаем за границу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путешественнику. В аэропорту.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Готовимся к неожиданностям.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Присутствие духа. Описываем героев произведений.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Выражаем предпочтения. Артикли с географическими названиями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Организованный туризм.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Мы живём в глобальной деревне.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Цветы-символы.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Гербы регионов России.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D" w:rsidRPr="0021735D" w:rsidTr="0021735D">
        <w:tc>
          <w:tcPr>
            <w:tcW w:w="814" w:type="dxa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7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2257" w:type="dxa"/>
          </w:tcPr>
          <w:p w:rsidR="0021735D" w:rsidRPr="0021735D" w:rsidRDefault="004456FC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684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D" w:rsidRPr="0021735D" w:rsidTr="0021735D">
        <w:tc>
          <w:tcPr>
            <w:tcW w:w="9072" w:type="dxa"/>
            <w:gridSpan w:val="4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>. «Конфликты»</w:t>
            </w: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Что такое конфликт?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Функции инфинитива.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Конфликт между человеком и природой: проблемы нашего города.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Изречения великих людей о  конфликтах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Последствия конфликтов.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Защита проекта «Пути разрешения конфликта».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Письмо в молодёжный журнал.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Как предотвратить конфликт. 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Причины конфликта.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Моё письмо в журнал.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Словообразование: наречия. Советы сверстников и психолога.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Планета Земля без войн.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притяжательных местоимений.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Военные конфликты XX века.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Что влияет на нашу жизнь?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словообразования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Уроки толерантности.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II и </w:t>
            </w:r>
            <w:r w:rsidRPr="00217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Советы подростков.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Музеи мира в разных странах.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Конфликты в нашей жизни.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Глобализация и моя страна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«Я и общество».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«Я и мир».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Легко ли быть толерантным.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rPr>
          <w:trHeight w:val="70"/>
        </w:trPr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Полезный язык.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Особенности лимерика.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D" w:rsidRPr="0021735D" w:rsidTr="0021735D">
        <w:tc>
          <w:tcPr>
            <w:tcW w:w="9072" w:type="dxa"/>
            <w:gridSpan w:val="4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1735D">
              <w:rPr>
                <w:rFonts w:ascii="Times New Roman" w:hAnsi="Times New Roman" w:cs="Times New Roman"/>
                <w:b/>
                <w:sz w:val="24"/>
                <w:szCs w:val="24"/>
              </w:rPr>
              <w:t>. «Делая выбор, определяй свою жизнь»</w:t>
            </w: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 Великобритании.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профессии подростками  России. 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Умение составлять резюме.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моей будущей профессии.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Почему стереотипы опасны?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корректность в отношениях людей. </w:t>
            </w:r>
          </w:p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в отношениях людей разных национальностей.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Отношения с  людьми-инвалидами.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D" w:rsidRPr="0021735D" w:rsidTr="0021735D">
        <w:tc>
          <w:tcPr>
            <w:tcW w:w="814" w:type="dxa"/>
          </w:tcPr>
          <w:p w:rsidR="0021735D" w:rsidRPr="0021735D" w:rsidRDefault="0021735D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7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2257" w:type="dxa"/>
          </w:tcPr>
          <w:p w:rsidR="0021735D" w:rsidRPr="0021735D" w:rsidRDefault="004456FC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684" w:type="dxa"/>
          </w:tcPr>
          <w:p w:rsidR="0021735D" w:rsidRPr="0021735D" w:rsidRDefault="0021735D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Быть непохожими и жить в гармонии.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Молодежная культура, музыка, мода.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Музыка на все времена.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«Как выбрать профессию»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«Как выбрать профессию» </w:t>
            </w:r>
          </w:p>
        </w:tc>
        <w:tc>
          <w:tcPr>
            <w:tcW w:w="2257" w:type="dxa"/>
            <w:vMerge w:val="restart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Защит проекта «Молодежная культура России»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C0" w:rsidRPr="0021735D" w:rsidTr="0021735D">
        <w:tc>
          <w:tcPr>
            <w:tcW w:w="814" w:type="dxa"/>
          </w:tcPr>
          <w:p w:rsidR="005E73C0" w:rsidRPr="0021735D" w:rsidRDefault="005E73C0" w:rsidP="0021735D">
            <w:pPr>
              <w:contextualSpacing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eastAsia="Franklin Gothic Medium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17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35D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 по теме «Легко ли быть молодым?»</w:t>
            </w:r>
          </w:p>
        </w:tc>
        <w:tc>
          <w:tcPr>
            <w:tcW w:w="2257" w:type="dxa"/>
            <w:vMerge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E73C0" w:rsidRPr="0021735D" w:rsidRDefault="005E73C0" w:rsidP="00217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5D" w:rsidRPr="0021735D" w:rsidRDefault="0021735D" w:rsidP="002173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3C0" w:rsidRDefault="005E73C0" w:rsidP="005E7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№ 1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5E73C0" w:rsidRPr="005E73C0" w:rsidRDefault="005E73C0" w:rsidP="005E7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 2017г.</w:t>
      </w:r>
    </w:p>
    <w:p w:rsidR="00B23690" w:rsidRDefault="00B23690" w:rsidP="00B2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B3" w:rsidRPr="0021735D" w:rsidRDefault="00065CB3" w:rsidP="00B23690">
      <w:pPr>
        <w:spacing w:after="0" w:line="240" w:lineRule="auto"/>
        <w:contextualSpacing/>
        <w:rPr>
          <w:lang w:val="en-US"/>
        </w:rPr>
      </w:pPr>
    </w:p>
    <w:sectPr w:rsidR="00065CB3" w:rsidRPr="0021735D" w:rsidSect="002173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3A" w:rsidRDefault="00745F3A" w:rsidP="00E43E0A">
      <w:pPr>
        <w:spacing w:after="0" w:line="240" w:lineRule="auto"/>
      </w:pPr>
      <w:r>
        <w:separator/>
      </w:r>
    </w:p>
  </w:endnote>
  <w:endnote w:type="continuationSeparator" w:id="1">
    <w:p w:rsidR="00745F3A" w:rsidRDefault="00745F3A" w:rsidP="00E4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25292"/>
      <w:docPartObj>
        <w:docPartGallery w:val="Page Numbers (Bottom of Page)"/>
        <w:docPartUnique/>
      </w:docPartObj>
    </w:sdtPr>
    <w:sdtContent>
      <w:p w:rsidR="00E43E0A" w:rsidRDefault="00E6608F">
        <w:pPr>
          <w:pStyle w:val="a6"/>
          <w:jc w:val="center"/>
        </w:pPr>
        <w:r>
          <w:fldChar w:fldCharType="begin"/>
        </w:r>
        <w:r w:rsidR="00E43E0A">
          <w:instrText>PAGE   \* MERGEFORMAT</w:instrText>
        </w:r>
        <w:r>
          <w:fldChar w:fldCharType="separate"/>
        </w:r>
        <w:r w:rsidR="005E73C0">
          <w:rPr>
            <w:noProof/>
          </w:rPr>
          <w:t>16</w:t>
        </w:r>
        <w:r>
          <w:fldChar w:fldCharType="end"/>
        </w:r>
      </w:p>
    </w:sdtContent>
  </w:sdt>
  <w:p w:rsidR="00E43E0A" w:rsidRDefault="00E43E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3A" w:rsidRDefault="00745F3A" w:rsidP="00E43E0A">
      <w:pPr>
        <w:spacing w:after="0" w:line="240" w:lineRule="auto"/>
      </w:pPr>
      <w:r>
        <w:separator/>
      </w:r>
    </w:p>
  </w:footnote>
  <w:footnote w:type="continuationSeparator" w:id="1">
    <w:p w:rsidR="00745F3A" w:rsidRDefault="00745F3A" w:rsidP="00E4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</w:lvl>
  </w:abstractNum>
  <w:abstractNum w:abstractNumId="1">
    <w:nsid w:val="32551883"/>
    <w:multiLevelType w:val="hybridMultilevel"/>
    <w:tmpl w:val="FE6284A0"/>
    <w:lvl w:ilvl="0" w:tplc="757A5B42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E5A97"/>
    <w:multiLevelType w:val="hybridMultilevel"/>
    <w:tmpl w:val="5614C98E"/>
    <w:lvl w:ilvl="0" w:tplc="757A5B42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5106D4"/>
    <w:multiLevelType w:val="hybridMultilevel"/>
    <w:tmpl w:val="F0F8FEB4"/>
    <w:lvl w:ilvl="0" w:tplc="757A5B42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EB7"/>
    <w:rsid w:val="00065CB3"/>
    <w:rsid w:val="00090EB7"/>
    <w:rsid w:val="0021735D"/>
    <w:rsid w:val="002647EE"/>
    <w:rsid w:val="00325738"/>
    <w:rsid w:val="003D1F49"/>
    <w:rsid w:val="004456FC"/>
    <w:rsid w:val="005E73C0"/>
    <w:rsid w:val="00710FD3"/>
    <w:rsid w:val="00745F3A"/>
    <w:rsid w:val="00A502F1"/>
    <w:rsid w:val="00AB6685"/>
    <w:rsid w:val="00B23690"/>
    <w:rsid w:val="00DA68FF"/>
    <w:rsid w:val="00E43E0A"/>
    <w:rsid w:val="00E6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E0A"/>
  </w:style>
  <w:style w:type="paragraph" w:styleId="a6">
    <w:name w:val="footer"/>
    <w:basedOn w:val="a"/>
    <w:link w:val="a7"/>
    <w:uiPriority w:val="99"/>
    <w:unhideWhenUsed/>
    <w:rsid w:val="00E4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E0A"/>
  </w:style>
  <w:style w:type="paragraph" w:styleId="a6">
    <w:name w:val="footer"/>
    <w:basedOn w:val="a"/>
    <w:link w:val="a7"/>
    <w:uiPriority w:val="99"/>
    <w:unhideWhenUsed/>
    <w:rsid w:val="00E4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Директор</cp:lastModifiedBy>
  <cp:revision>2</cp:revision>
  <dcterms:created xsi:type="dcterms:W3CDTF">2018-03-23T06:08:00Z</dcterms:created>
  <dcterms:modified xsi:type="dcterms:W3CDTF">2018-03-23T06:08:00Z</dcterms:modified>
</cp:coreProperties>
</file>