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61" w:rsidRPr="00882E2F" w:rsidRDefault="00652496" w:rsidP="008E3661">
      <w:pPr>
        <w:jc w:val="center"/>
      </w:pPr>
      <w:r w:rsidRPr="00882E2F">
        <w:t>Ч</w:t>
      </w:r>
      <w:r w:rsidR="008E3661" w:rsidRPr="00882E2F">
        <w:t>ОУ «Православная классическая гимназия «София»</w:t>
      </w:r>
    </w:p>
    <w:p w:rsidR="00B46743" w:rsidRDefault="00B46743" w:rsidP="008E3661">
      <w:pPr>
        <w:jc w:val="right"/>
      </w:pPr>
    </w:p>
    <w:p w:rsidR="00B46743" w:rsidRDefault="00B46743" w:rsidP="008E3661">
      <w:pPr>
        <w:jc w:val="right"/>
      </w:pPr>
    </w:p>
    <w:p w:rsidR="00B46743" w:rsidRDefault="00B46743" w:rsidP="008E3661">
      <w:pPr>
        <w:jc w:val="right"/>
      </w:pPr>
    </w:p>
    <w:p w:rsidR="00C41E4C" w:rsidRPr="00C41E4C" w:rsidRDefault="00C41E4C" w:rsidP="00C41E4C">
      <w:pPr>
        <w:jc w:val="right"/>
        <w:rPr>
          <w:b/>
        </w:rPr>
      </w:pPr>
      <w:r w:rsidRPr="00C41E4C">
        <w:rPr>
          <w:b/>
        </w:rPr>
        <w:t xml:space="preserve">                                                       «Утверждаю» </w:t>
      </w:r>
    </w:p>
    <w:p w:rsidR="00C41E4C" w:rsidRDefault="00C41E4C" w:rsidP="00C41E4C">
      <w:pPr>
        <w:jc w:val="right"/>
      </w:pPr>
      <w:r>
        <w:t xml:space="preserve">                                                                                    Директор ЧОУ «Православная </w:t>
      </w:r>
    </w:p>
    <w:p w:rsidR="00C41E4C" w:rsidRDefault="00C41E4C" w:rsidP="00C41E4C">
      <w:pPr>
        <w:jc w:val="right"/>
      </w:pPr>
      <w:r>
        <w:t xml:space="preserve">                                                                                        классическая гимназия «София»</w:t>
      </w:r>
    </w:p>
    <w:p w:rsidR="00C41E4C" w:rsidRDefault="00C41E4C" w:rsidP="00C41E4C">
      <w:pPr>
        <w:jc w:val="right"/>
        <w:outlineLvl w:val="0"/>
      </w:pPr>
      <w:r>
        <w:t xml:space="preserve">                                                                                        ____________Н. И. </w:t>
      </w:r>
      <w:proofErr w:type="spellStart"/>
      <w:r>
        <w:t>Бордиловская</w:t>
      </w:r>
      <w:proofErr w:type="spellEnd"/>
      <w:r>
        <w:t xml:space="preserve"> </w:t>
      </w:r>
    </w:p>
    <w:p w:rsidR="00C41E4C" w:rsidRDefault="00C41E4C" w:rsidP="00C41E4C">
      <w:pPr>
        <w:jc w:val="right"/>
        <w:outlineLvl w:val="0"/>
      </w:pPr>
      <w:r>
        <w:t xml:space="preserve">                                                                                              29.08.2017г.  Пр. № 67/16</w:t>
      </w:r>
    </w:p>
    <w:p w:rsidR="00C41E4C" w:rsidRDefault="00C41E4C" w:rsidP="00C41E4C"/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  <w:r w:rsidRPr="00882E2F">
        <w:t>Рабочая программа по биологии</w:t>
      </w:r>
    </w:p>
    <w:p w:rsidR="008E3661" w:rsidRPr="00882E2F" w:rsidRDefault="008E3661" w:rsidP="008E3661">
      <w:pPr>
        <w:jc w:val="center"/>
      </w:pPr>
      <w:r w:rsidRPr="00882E2F">
        <w:t>(базовый уровень)</w:t>
      </w:r>
    </w:p>
    <w:p w:rsidR="008E3661" w:rsidRPr="00882E2F" w:rsidRDefault="00A23F86" w:rsidP="008E3661">
      <w:pPr>
        <w:jc w:val="center"/>
      </w:pPr>
      <w:r w:rsidRPr="00882E2F">
        <w:t>8</w:t>
      </w:r>
      <w:r w:rsidR="008E3661" w:rsidRPr="00882E2F">
        <w:t xml:space="preserve"> класс</w:t>
      </w: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  <w:r w:rsidRPr="00882E2F">
        <w:tab/>
      </w:r>
      <w:r w:rsidRPr="00882E2F">
        <w:tab/>
      </w:r>
      <w:r w:rsidRPr="00882E2F">
        <w:tab/>
      </w:r>
      <w:r w:rsidRPr="00882E2F">
        <w:tab/>
      </w:r>
      <w:r w:rsidRPr="00882E2F">
        <w:tab/>
      </w:r>
      <w:r w:rsidRPr="00882E2F">
        <w:tab/>
      </w: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  <w:r w:rsidRPr="00882E2F">
        <w:tab/>
      </w:r>
      <w:r w:rsidRPr="00882E2F">
        <w:tab/>
      </w:r>
      <w:r w:rsidRPr="00882E2F">
        <w:tab/>
      </w:r>
      <w:r w:rsidRPr="00882E2F">
        <w:tab/>
      </w: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right"/>
      </w:pPr>
      <w:r w:rsidRPr="00882E2F">
        <w:tab/>
      </w:r>
      <w:r w:rsidRPr="00882E2F">
        <w:tab/>
      </w:r>
      <w:r w:rsidRPr="00882E2F">
        <w:tab/>
      </w:r>
      <w:r w:rsidRPr="00882E2F">
        <w:tab/>
      </w:r>
      <w:r w:rsidRPr="00882E2F">
        <w:tab/>
      </w:r>
      <w:r w:rsidRPr="00882E2F">
        <w:tab/>
        <w:t xml:space="preserve">Составитель: Рожкова Ирина Александровна                                                                                         </w:t>
      </w:r>
      <w:r w:rsidRPr="00882E2F">
        <w:tab/>
      </w:r>
      <w:r w:rsidRPr="00882E2F">
        <w:tab/>
      </w:r>
      <w:r w:rsidRPr="00882E2F">
        <w:tab/>
      </w:r>
      <w:r w:rsidRPr="00882E2F">
        <w:tab/>
      </w:r>
      <w:r w:rsidR="00E375CC">
        <w:t>учитель биологии первой категории</w:t>
      </w:r>
      <w:r w:rsidRPr="00882E2F">
        <w:t xml:space="preserve"> </w:t>
      </w:r>
    </w:p>
    <w:p w:rsidR="008E3661" w:rsidRPr="00882E2F" w:rsidRDefault="00E375CC" w:rsidP="008E366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8E3661" w:rsidP="008E3661">
      <w:pPr>
        <w:jc w:val="center"/>
      </w:pPr>
    </w:p>
    <w:p w:rsidR="008E3661" w:rsidRPr="00882E2F" w:rsidRDefault="00CD6913" w:rsidP="008E3661">
      <w:pPr>
        <w:jc w:val="center"/>
      </w:pPr>
      <w:r>
        <w:t>2017</w:t>
      </w:r>
      <w:r w:rsidR="008E3661" w:rsidRPr="00882E2F">
        <w:t>г.</w:t>
      </w:r>
    </w:p>
    <w:p w:rsidR="008E3661" w:rsidRPr="00882E2F" w:rsidRDefault="008E3661" w:rsidP="008E3661">
      <w:pPr>
        <w:jc w:val="center"/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D0422" w:rsidRDefault="003504D2" w:rsidP="005C51ED">
      <w:pPr>
        <w:spacing w:after="100" w:afterAutospacing="1" w:line="276" w:lineRule="auto"/>
        <w:jc w:val="center"/>
        <w:rPr>
          <w:b/>
          <w:bCs/>
        </w:rPr>
      </w:pPr>
      <w:r w:rsidRPr="00882E2F">
        <w:rPr>
          <w:b/>
          <w:bCs/>
        </w:rPr>
        <w:br w:type="page"/>
      </w:r>
      <w:r w:rsidR="00BD0422" w:rsidRPr="00882E2F">
        <w:rPr>
          <w:b/>
          <w:bCs/>
        </w:rPr>
        <w:lastRenderedPageBreak/>
        <w:t>ПОЯСНИТЕЛЬНАЯ ЗАПИСКА</w:t>
      </w:r>
    </w:p>
    <w:p w:rsidR="00FE607B" w:rsidRPr="00DF55EF" w:rsidRDefault="00FE607B" w:rsidP="00FE607B">
      <w:pPr>
        <w:jc w:val="center"/>
        <w:rPr>
          <w:b/>
        </w:rPr>
      </w:pPr>
      <w:r w:rsidRPr="00DF55EF">
        <w:rPr>
          <w:b/>
        </w:rPr>
        <w:t>Пояснительная записка.</w:t>
      </w:r>
    </w:p>
    <w:p w:rsidR="00FE607B" w:rsidRPr="00882E2F" w:rsidRDefault="00FE607B" w:rsidP="008F5C26">
      <w:pPr>
        <w:pStyle w:val="a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882E2F">
        <w:rPr>
          <w:rFonts w:ascii="Times New Roman" w:hAnsi="Times New Roman"/>
          <w:sz w:val="24"/>
          <w:szCs w:val="24"/>
        </w:rPr>
        <w:t>для 8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EF">
        <w:rPr>
          <w:rFonts w:ascii="Times New Roman" w:hAnsi="Times New Roman"/>
          <w:sz w:val="24"/>
          <w:szCs w:val="24"/>
        </w:rPr>
        <w:t xml:space="preserve">разработана или федерального компонента государственного образовательного  стандарта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E607B">
        <w:rPr>
          <w:rFonts w:ascii="Times New Roman" w:hAnsi="Times New Roman"/>
          <w:sz w:val="24"/>
          <w:szCs w:val="24"/>
        </w:rPr>
        <w:t>примерной</w:t>
      </w:r>
      <w:r w:rsidRPr="00DF55EF">
        <w:rPr>
          <w:rFonts w:ascii="Times New Roman" w:hAnsi="Times New Roman"/>
          <w:sz w:val="24"/>
          <w:szCs w:val="24"/>
        </w:rPr>
        <w:t xml:space="preserve"> программы </w:t>
      </w:r>
      <w:r w:rsidRPr="00DF55EF">
        <w:rPr>
          <w:rFonts w:ascii="Times New Roman" w:hAnsi="Times New Roman"/>
          <w:i/>
          <w:sz w:val="24"/>
          <w:szCs w:val="24"/>
        </w:rPr>
        <w:t xml:space="preserve">(название предмета), </w:t>
      </w:r>
      <w:r w:rsidRPr="00DF55EF">
        <w:rPr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</w:rPr>
        <w:t xml:space="preserve">Биология В.В. Пасечник, В.В. </w:t>
      </w:r>
      <w:proofErr w:type="spellStart"/>
      <w:r>
        <w:rPr>
          <w:rFonts w:ascii="Times New Roman" w:hAnsi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/>
          <w:sz w:val="24"/>
          <w:szCs w:val="24"/>
        </w:rPr>
        <w:t>. Г. Г. Швецов. Программа реализуется на основе учебника « Биология. Человек»</w:t>
      </w:r>
      <w:r w:rsidRPr="00FE6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Дрофа 2015</w:t>
      </w:r>
      <w:r w:rsidRPr="00882E2F">
        <w:rPr>
          <w:rFonts w:ascii="Times New Roman" w:hAnsi="Times New Roman"/>
          <w:sz w:val="24"/>
          <w:szCs w:val="24"/>
        </w:rPr>
        <w:t xml:space="preserve">г. Авторы В.В. Пасечник, В.В. </w:t>
      </w:r>
      <w:proofErr w:type="spellStart"/>
      <w:r w:rsidRPr="00882E2F">
        <w:rPr>
          <w:rFonts w:ascii="Times New Roman" w:hAnsi="Times New Roman"/>
          <w:sz w:val="24"/>
          <w:szCs w:val="24"/>
        </w:rPr>
        <w:t>Латюшин</w:t>
      </w:r>
      <w:proofErr w:type="spellEnd"/>
      <w:r w:rsidRPr="00882E2F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882E2F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882E2F">
        <w:rPr>
          <w:rFonts w:ascii="Times New Roman" w:hAnsi="Times New Roman"/>
          <w:sz w:val="24"/>
          <w:szCs w:val="24"/>
        </w:rPr>
        <w:t>.</w:t>
      </w:r>
    </w:p>
    <w:p w:rsidR="00FE607B" w:rsidRPr="008F5C26" w:rsidRDefault="00FE607B" w:rsidP="008F5C26">
      <w:pPr>
        <w:jc w:val="both"/>
      </w:pPr>
      <w:r w:rsidRPr="008F5C26">
        <w:t>Количество часов в неделю - 2 часов. Общее количество часов за год-68 часов.</w:t>
      </w:r>
    </w:p>
    <w:p w:rsidR="00FE607B" w:rsidRDefault="00FE607B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B46743" w:rsidRPr="00882E2F" w:rsidRDefault="00B46743" w:rsidP="005C51ED">
      <w:pPr>
        <w:spacing w:after="100" w:afterAutospacing="1" w:line="276" w:lineRule="auto"/>
        <w:jc w:val="center"/>
        <w:rPr>
          <w:b/>
          <w:bCs/>
        </w:rPr>
      </w:pPr>
    </w:p>
    <w:p w:rsidR="00C72316" w:rsidRPr="00882E2F" w:rsidRDefault="001B4113" w:rsidP="00FE607B">
      <w:pPr>
        <w:pStyle w:val="a7"/>
        <w:tabs>
          <w:tab w:val="left" w:pos="567"/>
        </w:tabs>
        <w:jc w:val="both"/>
      </w:pPr>
      <w:r w:rsidRPr="00882E2F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570963" w:rsidRPr="00570963" w:rsidRDefault="00FE607B" w:rsidP="00570963">
      <w:pPr>
        <w:jc w:val="center"/>
        <w:rPr>
          <w:b/>
        </w:rPr>
      </w:pPr>
      <w:r>
        <w:rPr>
          <w:b/>
        </w:rPr>
        <w:t xml:space="preserve">ПЛАНИРОВАННЫЕ </w:t>
      </w:r>
      <w:r w:rsidR="00570963" w:rsidRPr="00570963">
        <w:rPr>
          <w:b/>
        </w:rPr>
        <w:t>РЕЗУЛЬТАТЫ</w:t>
      </w:r>
    </w:p>
    <w:p w:rsidR="00570963" w:rsidRDefault="00570963" w:rsidP="00570963">
      <w:r>
        <w:t>В результате изучения биологии в 8 классе ученик должен</w:t>
      </w:r>
    </w:p>
    <w:p w:rsidR="00570963" w:rsidRDefault="00570963" w:rsidP="00570963">
      <w:r>
        <w:t>знать/понимать:</w:t>
      </w:r>
    </w:p>
    <w:p w:rsidR="00570963" w:rsidRDefault="00570963" w:rsidP="00570963">
      <w:proofErr w:type="gramStart"/>
      <w: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570963" w:rsidRDefault="00570963" w:rsidP="00570963">
      <w:r>
        <w:t>особенности организма человека, его строения, жизнедеятельности, высшей нервной деятельности и поведения;</w:t>
      </w:r>
    </w:p>
    <w:p w:rsidR="00570963" w:rsidRDefault="00570963" w:rsidP="00570963">
      <w:r>
        <w:t>уметь:</w:t>
      </w:r>
    </w:p>
    <w:p w:rsidR="00570963" w:rsidRDefault="00570963" w:rsidP="00570963">
      <w:proofErr w:type="gramStart"/>
      <w: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570963" w:rsidRDefault="00570963" w:rsidP="00570963">
      <w:r>
        <w:t>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570963" w:rsidRDefault="00570963" w:rsidP="00570963">
      <w:r>
        <w:t>распознавать и описывать: на таблицах основные части и органоиды клетки, органы и системы органов человека;</w:t>
      </w:r>
    </w:p>
    <w:p w:rsidR="00570963" w:rsidRDefault="00570963" w:rsidP="00570963">
      <w: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70963" w:rsidRDefault="00570963" w:rsidP="00570963">
      <w:r>
        <w:t>определять принадлежность биологических объектов к определенной систематической группе (классификация);</w:t>
      </w:r>
    </w:p>
    <w:p w:rsidR="00570963" w:rsidRDefault="00570963" w:rsidP="00570963">
      <w: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570963" w:rsidRDefault="00570963" w:rsidP="00570963">
      <w: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570963" w:rsidRDefault="00570963" w:rsidP="00570963"/>
    <w:p w:rsidR="00570963" w:rsidRDefault="00570963" w:rsidP="00570963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70963" w:rsidRDefault="00570963" w:rsidP="00570963">
      <w:proofErr w:type="gramStart"/>
      <w: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570963" w:rsidRDefault="00570963" w:rsidP="00570963">
      <w: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570963" w:rsidRDefault="00570963" w:rsidP="00570963">
      <w:r>
        <w:t>рациональной организации труда и отдыха, соблюдения правил поведения в окружающей среде;</w:t>
      </w:r>
    </w:p>
    <w:p w:rsidR="00570963" w:rsidRDefault="00570963" w:rsidP="00570963">
      <w:r>
        <w:t>проведения наблюдений за состоянием собственного организма.</w:t>
      </w:r>
    </w:p>
    <w:p w:rsidR="00882E2F" w:rsidRDefault="00882E2F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B46743">
      <w:pPr>
        <w:jc w:val="center"/>
        <w:rPr>
          <w:b/>
        </w:rPr>
      </w:pPr>
      <w:r>
        <w:rPr>
          <w:b/>
        </w:rPr>
        <w:lastRenderedPageBreak/>
        <w:t>Т</w:t>
      </w:r>
      <w:r w:rsidRPr="009C1009">
        <w:rPr>
          <w:b/>
        </w:rPr>
        <w:t>ематическое планирование</w:t>
      </w:r>
    </w:p>
    <w:p w:rsidR="00944E1B" w:rsidRDefault="00944E1B" w:rsidP="00D40BA4">
      <w:pPr>
        <w:spacing w:line="276" w:lineRule="auto"/>
        <w:jc w:val="both"/>
      </w:pP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7192"/>
        <w:gridCol w:w="1503"/>
      </w:tblGrid>
      <w:tr w:rsidR="00944E1B" w:rsidRPr="00882E2F" w:rsidTr="00944E1B">
        <w:trPr>
          <w:trHeight w:val="10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4718B3" w:rsidRDefault="00944E1B" w:rsidP="00944E1B">
            <w:pPr>
              <w:rPr>
                <w:bCs/>
              </w:rPr>
            </w:pPr>
          </w:p>
          <w:p w:rsidR="00944E1B" w:rsidRPr="00882E2F" w:rsidRDefault="00944E1B" w:rsidP="00944E1B">
            <w:pPr>
              <w:jc w:val="center"/>
              <w:rPr>
                <w:b/>
                <w:bCs/>
              </w:rPr>
            </w:pPr>
            <w:r w:rsidRPr="00882E2F">
              <w:t>Наименование разделов и тем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882E2F" w:rsidRDefault="00944E1B" w:rsidP="00944E1B">
            <w:pPr>
              <w:rPr>
                <w:b/>
                <w:bCs/>
              </w:rPr>
            </w:pPr>
            <w:r>
              <w:t>Кол-во часов</w:t>
            </w:r>
          </w:p>
        </w:tc>
      </w:tr>
      <w:tr w:rsidR="00944E1B" w:rsidRPr="00882E2F" w:rsidTr="00944E1B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882E2F" w:rsidRDefault="00944E1B" w:rsidP="00944E1B">
            <w:r>
              <w:rPr>
                <w:b/>
                <w:bCs/>
              </w:rPr>
              <w:t xml:space="preserve">  </w:t>
            </w:r>
            <w:r w:rsidRPr="00882E2F">
              <w:rPr>
                <w:b/>
                <w:bCs/>
              </w:rPr>
              <w:t>Введение</w:t>
            </w:r>
            <w:r w:rsidRPr="00882E2F"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>
              <w:t>2</w:t>
            </w:r>
          </w:p>
        </w:tc>
      </w:tr>
      <w:tr w:rsidR="00944E1B" w:rsidRPr="00882E2F" w:rsidTr="00944E1B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882E2F" w:rsidRDefault="00944E1B" w:rsidP="00944E1B">
            <w:r>
              <w:rPr>
                <w:bCs/>
              </w:rPr>
              <w:t xml:space="preserve"> </w:t>
            </w:r>
            <w:r w:rsidRPr="00882E2F">
              <w:rPr>
                <w:bCs/>
              </w:rPr>
              <w:t xml:space="preserve">Раздел </w:t>
            </w:r>
            <w:r w:rsidRPr="00882E2F">
              <w:rPr>
                <w:bCs/>
                <w:lang w:val="en-US"/>
              </w:rPr>
              <w:t>I</w:t>
            </w:r>
            <w:r w:rsidRPr="00882E2F">
              <w:rPr>
                <w:bCs/>
              </w:rPr>
              <w:t xml:space="preserve">.   </w:t>
            </w:r>
            <w:r w:rsidRPr="00882E2F">
              <w:rPr>
                <w:b/>
                <w:bCs/>
              </w:rPr>
              <w:t>Происхождение человека</w:t>
            </w:r>
            <w:r w:rsidRPr="00882E2F">
              <w:rPr>
                <w:bCs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>
              <w:t>3</w:t>
            </w:r>
          </w:p>
        </w:tc>
      </w:tr>
      <w:tr w:rsidR="00944E1B" w:rsidRPr="00882E2F" w:rsidTr="00944E1B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882E2F" w:rsidRDefault="00944E1B" w:rsidP="00944E1B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882E2F">
              <w:rPr>
                <w:b/>
                <w:bCs/>
              </w:rPr>
              <w:t xml:space="preserve">Раздел </w:t>
            </w:r>
            <w:r w:rsidRPr="00882E2F">
              <w:rPr>
                <w:b/>
                <w:bCs/>
                <w:lang w:val="en-US"/>
              </w:rPr>
              <w:t>I</w:t>
            </w:r>
            <w:r w:rsidRPr="00882E2F">
              <w:rPr>
                <w:b/>
                <w:lang w:val="en-US"/>
              </w:rPr>
              <w:t>I</w:t>
            </w:r>
            <w:r w:rsidRPr="00882E2F">
              <w:rPr>
                <w:b/>
              </w:rPr>
              <w:t>.  Строение  организма человека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44E1B" w:rsidRPr="00882E2F" w:rsidTr="00944E1B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882E2F" w:rsidRDefault="00944E1B" w:rsidP="00944E1B">
            <w:pPr>
              <w:rPr>
                <w:b/>
              </w:rPr>
            </w:pPr>
            <w:r w:rsidRPr="00882E2F">
              <w:t xml:space="preserve">Раздел </w:t>
            </w:r>
            <w:r w:rsidRPr="00882E2F">
              <w:rPr>
                <w:lang w:val="en-US"/>
              </w:rPr>
              <w:t>III</w:t>
            </w:r>
            <w:r w:rsidRPr="00882E2F">
              <w:t>.</w:t>
            </w:r>
            <w:r w:rsidRPr="00882E2F">
              <w:rPr>
                <w:b/>
              </w:rPr>
              <w:t xml:space="preserve">  Индивидуальное развитие организма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4E1B" w:rsidTr="00944E1B">
        <w:trPr>
          <w:trHeight w:val="40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1B" w:rsidRPr="00882E2F" w:rsidRDefault="00944E1B" w:rsidP="00944E1B">
            <w:r>
              <w:t>Итого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B46743" w:rsidRDefault="00B46743" w:rsidP="00D40BA4">
      <w:pPr>
        <w:spacing w:line="276" w:lineRule="auto"/>
        <w:jc w:val="both"/>
      </w:pPr>
    </w:p>
    <w:p w:rsidR="00944E1B" w:rsidRDefault="00944E1B" w:rsidP="00D40BA4">
      <w:pPr>
        <w:spacing w:line="276" w:lineRule="auto"/>
        <w:jc w:val="both"/>
      </w:pPr>
    </w:p>
    <w:p w:rsidR="004332E6" w:rsidRDefault="004332E6" w:rsidP="00D40BA4">
      <w:pPr>
        <w:spacing w:line="276" w:lineRule="auto"/>
        <w:jc w:val="both"/>
      </w:pPr>
    </w:p>
    <w:p w:rsidR="00882E2F" w:rsidRPr="00882E2F" w:rsidRDefault="00882E2F" w:rsidP="00D40BA4">
      <w:pPr>
        <w:spacing w:line="276" w:lineRule="auto"/>
        <w:jc w:val="both"/>
      </w:pP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  <w:r w:rsidRPr="00882E2F">
        <w:rPr>
          <w:rStyle w:val="c55"/>
          <w:b/>
          <w:color w:val="000000"/>
        </w:rPr>
        <w:lastRenderedPageBreak/>
        <w:t>СОДЕРЖАНИЕ ПРОГРАММЫ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Введение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РАЗДЕЛ 1. Происхождение человека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модели «Происхождение человека», моделей остатков древней культуры человека.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РАЗДЕЛ 2.Строение и функции организма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2.1.Общий обзор организма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Уровни организации. Структура тела. Органы и системы органов.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2.2.Клеточное строение организма. Ткани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Ткани. Образование тканей. Эпителиальные, соединительные, мышечные, </w:t>
      </w:r>
      <w:proofErr w:type="gramStart"/>
      <w:r w:rsidRPr="00882E2F">
        <w:rPr>
          <w:color w:val="000000"/>
        </w:rPr>
        <w:t>нервная</w:t>
      </w:r>
      <w:proofErr w:type="gramEnd"/>
      <w:r w:rsidRPr="00882E2F">
        <w:rPr>
          <w:color w:val="000000"/>
        </w:rPr>
        <w:t xml:space="preserve"> ткани. Строение и функция нейрона. Синапс.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разложения пероксида водорода ферментом каталазой.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1: 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2.3.Рефлекторная регуляция органов и систем организма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2:Самонаблюдение мигательного рефлекса и условия его проявления и торможения.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 Лабораторная работа № 3:Коленный рефлекс и др.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2.4.Опорно-двигательная система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Скелет и мышцы, их функции. Химический состав костей, их макр</w:t>
      </w:r>
      <w:proofErr w:type="gramStart"/>
      <w:r w:rsidRPr="00882E2F">
        <w:rPr>
          <w:color w:val="000000"/>
        </w:rPr>
        <w:t>о-</w:t>
      </w:r>
      <w:proofErr w:type="gramEnd"/>
      <w:r w:rsidRPr="00882E2F">
        <w:rPr>
          <w:color w:val="000000"/>
        </w:rPr>
        <w:t xml:space="preserve"> и </w:t>
      </w:r>
      <w:proofErr w:type="spellStart"/>
      <w:r w:rsidRPr="00882E2F">
        <w:rPr>
          <w:color w:val="000000"/>
        </w:rPr>
        <w:t>микростроение</w:t>
      </w:r>
      <w:proofErr w:type="spellEnd"/>
      <w:r w:rsidRPr="00882E2F">
        <w:rPr>
          <w:color w:val="000000"/>
        </w:rPr>
        <w:t xml:space="preserve">, типы костей. Скелет человека, его приспособление к </w:t>
      </w:r>
      <w:proofErr w:type="spellStart"/>
      <w:r w:rsidRPr="00882E2F">
        <w:rPr>
          <w:color w:val="000000"/>
        </w:rPr>
        <w:t>прямохождению</w:t>
      </w:r>
      <w:proofErr w:type="spellEnd"/>
      <w:r w:rsidRPr="00882E2F">
        <w:rPr>
          <w:color w:val="000000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882E2F">
        <w:rPr>
          <w:color w:val="000000"/>
        </w:rPr>
        <w:t>полуподвижные</w:t>
      </w:r>
      <w:proofErr w:type="spellEnd"/>
      <w:r w:rsidRPr="00882E2F">
        <w:rPr>
          <w:color w:val="000000"/>
        </w:rPr>
        <w:t>, подвижные (суставы).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lastRenderedPageBreak/>
        <w:t>Причины нарушения осанки и развития плоскостопия. Их выявление, предупреждение и исправление.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Первая помощь при ушибах, переломах костей и вывихах суставов.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скелета и муляжей торса человека, черепа, костей конечностей, позвонков, распилов костей, приемов первой помощи при травмах.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4:Микроскопическое строение кости.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5:Мышцы человеческого тела (выполняется либо в классе, либо дома).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6:Утомление при статической и динамической работе.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7:Выявление нарушений осанки.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8:Выявление плоскостопия (выполняется дома).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9: Самонаблюдения работы основных мышц, роль плечевого пояса в движениях руки.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2.5.Внутренняя среда организма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Компоненты внутренней среды: кровь, тканевая жидкость, лимфа. Их взаимодействие. Гомеостаз. Состав крови: плазма и форменные элемент</w:t>
      </w:r>
      <w:proofErr w:type="gramStart"/>
      <w:r w:rsidRPr="00882E2F">
        <w:rPr>
          <w:color w:val="000000"/>
        </w:rPr>
        <w:t>ы(</w:t>
      </w:r>
      <w:proofErr w:type="gramEnd"/>
      <w:r w:rsidRPr="00882E2F">
        <w:rPr>
          <w:color w:val="000000"/>
        </w:rPr>
        <w:t>тромбоциты, эритроциты, лейкоциты). Их функции. Свертывание крови. Роль кальция и витамина</w:t>
      </w:r>
      <w:proofErr w:type="gramStart"/>
      <w:r w:rsidRPr="00882E2F">
        <w:rPr>
          <w:color w:val="000000"/>
        </w:rPr>
        <w:t xml:space="preserve"> К</w:t>
      </w:r>
      <w:proofErr w:type="gramEnd"/>
      <w:r w:rsidRPr="00882E2F">
        <w:rPr>
          <w:color w:val="000000"/>
        </w:rPr>
        <w:t xml:space="preserve"> в свертывании крови. Анализ крови. Малокровие. Кроветворение.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882E2F">
        <w:rPr>
          <w:color w:val="000000"/>
        </w:rPr>
        <w:t>Бацилл</w:t>
      </w:r>
      <w:proofErr w:type="gramStart"/>
      <w:r w:rsidRPr="00882E2F">
        <w:rPr>
          <w:color w:val="000000"/>
        </w:rPr>
        <w:t>о</w:t>
      </w:r>
      <w:proofErr w:type="spellEnd"/>
      <w:r w:rsidRPr="00882E2F">
        <w:rPr>
          <w:color w:val="000000"/>
        </w:rPr>
        <w:t>-</w:t>
      </w:r>
      <w:proofErr w:type="gramEnd"/>
      <w:r w:rsidRPr="00882E2F">
        <w:rPr>
          <w:color w:val="000000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10: Рассматривание крови человека и лягушки под микроскопом.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2.6.Кровеносная и лимфатическая системы организма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882E2F">
        <w:rPr>
          <w:color w:val="000000"/>
        </w:rPr>
        <w:t>сердечно-сосудистой</w:t>
      </w:r>
      <w:proofErr w:type="gramEnd"/>
      <w:r w:rsidRPr="00882E2F">
        <w:rPr>
          <w:color w:val="000000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11: Положение венозных клапанов в опущенной и поднятой руке. Изменения в тканях при перетяжках, затрудняющих кровообращение.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12:Определение скорости кровотока в сосудах ногтевого ложа.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 Лабораторная работа № 13: Опыты, выясняющие природу пульса.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lastRenderedPageBreak/>
        <w:t xml:space="preserve">Лабораторная работа № 14: Функциональная проба: реакция </w:t>
      </w:r>
      <w:proofErr w:type="gramStart"/>
      <w:r w:rsidRPr="00882E2F">
        <w:rPr>
          <w:color w:val="000000"/>
        </w:rPr>
        <w:t>сердечно-сосудистой</w:t>
      </w:r>
      <w:proofErr w:type="gramEnd"/>
      <w:r w:rsidRPr="00882E2F">
        <w:rPr>
          <w:color w:val="000000"/>
        </w:rPr>
        <w:t xml:space="preserve"> системы на дозированную нагрузку.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2.7.Дыхательная система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882E2F">
        <w:rPr>
          <w:color w:val="000000"/>
        </w:rPr>
        <w:t>электротравме</w:t>
      </w:r>
      <w:proofErr w:type="spellEnd"/>
      <w:r w:rsidRPr="00882E2F">
        <w:rPr>
          <w:color w:val="000000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15: Измерение обхвата грудной клетки в состоянии вдоха и выдоха.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16: Функциональные пробы с задержкой дыхания на вдохе и выдохе.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2.8.Пищеварительная система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торса человека.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17: Действие ферментов слюны на крахмал.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Самонаблюдения: определение положения слюнных желез; движение гортани при глотании.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2.9.Обмен веществ и энергии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882E2F">
        <w:rPr>
          <w:color w:val="000000"/>
        </w:rPr>
        <w:t>Энерготраты</w:t>
      </w:r>
      <w:proofErr w:type="spellEnd"/>
      <w:r w:rsidRPr="00882E2F">
        <w:rPr>
          <w:color w:val="000000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18: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2.10.Покровные органы. Теплорегуляция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lastRenderedPageBreak/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2.11.Выделительная система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2.12.Нервная система человека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Значение нервной системы. Мозг и психика. Строение нервной системы: спинной и головной мозг - центральная нервная система; нервы и нервные узлы -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Рефлексы продолговатого и среднего мозга; штриховое раздражение кожи -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2.13.Анализаторы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Лабораторная работа № 22: Опыты, выявляющие иллюзии, связанные с бинокулярным зрением.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2.14.Высшая нервная деятельность. Поведение. Психика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lastRenderedPageBreak/>
        <w:t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 Ухтомского о доминанте.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Познавательные процессы: ощущение, восприятие, представления, память, воображение, </w:t>
      </w:r>
      <w:proofErr w:type="spellStart"/>
      <w:r w:rsidRPr="00882E2F">
        <w:rPr>
          <w:color w:val="000000"/>
        </w:rPr>
        <w:t>мышление</w:t>
      </w:r>
      <w:proofErr w:type="gramStart"/>
      <w:r w:rsidRPr="00882E2F">
        <w:rPr>
          <w:color w:val="000000"/>
        </w:rPr>
        <w:t>.В</w:t>
      </w:r>
      <w:proofErr w:type="gramEnd"/>
      <w:r w:rsidRPr="00882E2F">
        <w:rPr>
          <w:color w:val="000000"/>
        </w:rPr>
        <w:t>олевые</w:t>
      </w:r>
      <w:proofErr w:type="spellEnd"/>
      <w:r w:rsidRPr="00882E2F">
        <w:rPr>
          <w:color w:val="000000"/>
        </w:rPr>
        <w:t xml:space="preserve">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Тема 2.15.Железы внутренней секреции (эндокринная система)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Демонстрация модели черепа с откидной крышкой для показа местоположения гипофиза; модели гортани со щитовидной железой, почек с надпочечниками.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b/>
          <w:color w:val="000000"/>
        </w:rPr>
      </w:pPr>
      <w:r w:rsidRPr="00882E2F">
        <w:rPr>
          <w:b/>
          <w:color w:val="000000"/>
        </w:rPr>
        <w:t>РАЗДЕЛ 3.Индивидуальное развитие организм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882E2F">
        <w:rPr>
          <w:color w:val="000000"/>
        </w:rPr>
        <w:t>наркогенных</w:t>
      </w:r>
      <w:proofErr w:type="spellEnd"/>
      <w:r w:rsidRPr="00882E2F">
        <w:rPr>
          <w:color w:val="000000"/>
        </w:rPr>
        <w:t xml:space="preserve"> веществ (табака, алкоголя, наркотиков) на развитие и здоровье человека.</w:t>
      </w:r>
    </w:p>
    <w:p w:rsidR="00882E2F" w:rsidRPr="00882E2F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Наследственные и врожденные заболевания и заболевания, перед</w:t>
      </w:r>
      <w:r w:rsidR="004B3638">
        <w:rPr>
          <w:color w:val="000000"/>
        </w:rPr>
        <w:t>ающиеся половым путем.</w:t>
      </w:r>
    </w:p>
    <w:p w:rsidR="00F668AA" w:rsidRDefault="00882E2F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882E2F">
        <w:rPr>
          <w:color w:val="000000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344103" w:rsidRDefault="00344103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944E1B" w:rsidRDefault="00944E1B" w:rsidP="00F668AA">
      <w:pPr>
        <w:jc w:val="center"/>
        <w:rPr>
          <w:b/>
        </w:rPr>
      </w:pPr>
    </w:p>
    <w:p w:rsidR="00944E1B" w:rsidRDefault="00944E1B" w:rsidP="00F668AA">
      <w:pPr>
        <w:jc w:val="center"/>
        <w:rPr>
          <w:b/>
        </w:rPr>
      </w:pPr>
    </w:p>
    <w:p w:rsidR="00944E1B" w:rsidRPr="004C6820" w:rsidRDefault="001B2E60" w:rsidP="004C6820">
      <w:pPr>
        <w:jc w:val="center"/>
        <w:rPr>
          <w:b/>
        </w:rPr>
      </w:pPr>
      <w:r>
        <w:rPr>
          <w:b/>
        </w:rPr>
        <w:lastRenderedPageBreak/>
        <w:t>Практически</w:t>
      </w:r>
      <w:r w:rsidR="00B46743">
        <w:rPr>
          <w:b/>
        </w:rPr>
        <w:t>е</w:t>
      </w:r>
      <w:r w:rsidR="00944E1B">
        <w:rPr>
          <w:b/>
        </w:rPr>
        <w:t xml:space="preserve"> работы</w:t>
      </w:r>
      <w:r w:rsidR="004C6820">
        <w:tab/>
      </w:r>
    </w:p>
    <w:tbl>
      <w:tblPr>
        <w:tblpPr w:leftFromText="180" w:rightFromText="180" w:vertAnchor="page" w:horzAnchor="margin" w:tblpY="9601"/>
        <w:tblW w:w="0" w:type="auto"/>
        <w:tblLook w:val="04A0"/>
      </w:tblPr>
      <w:tblGrid>
        <w:gridCol w:w="456"/>
        <w:gridCol w:w="4107"/>
        <w:gridCol w:w="3262"/>
        <w:gridCol w:w="1746"/>
      </w:tblGrid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b/>
              </w:rPr>
            </w:pPr>
            <w:r w:rsidRPr="00882E2F">
              <w:rPr>
                <w:b/>
              </w:rPr>
              <w:t>Тема лабораторной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  <w:r w:rsidRPr="00882E2F">
              <w:t>Наименование объектов и средств</w:t>
            </w:r>
          </w:p>
          <w:p w:rsidR="00944E1B" w:rsidRPr="00882E2F" w:rsidRDefault="00944E1B" w:rsidP="00944E1B">
            <w:pPr>
              <w:jc w:val="right"/>
              <w:rPr>
                <w:b/>
              </w:rPr>
            </w:pPr>
            <w:r w:rsidRPr="00882E2F">
              <w:t>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right"/>
              <w:rPr>
                <w:b/>
              </w:rPr>
            </w:pPr>
            <w:r w:rsidRPr="00882E2F">
              <w:t>Необходимое количество</w:t>
            </w: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«Рассматривание клеток и тканей в оптический микроскоп. Микропрепараты клетки, эпителиальной, соединительной, мышечной и нервной тканей»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Атлас «Анатомия человека»  Набор микропрепаратов по разделу «Человек» 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  <w:r w:rsidRPr="00882E2F">
              <w:t>Д/</w:t>
            </w:r>
            <w:proofErr w:type="gramStart"/>
            <w:r w:rsidRPr="00882E2F">
              <w:t>Р</w:t>
            </w:r>
            <w:proofErr w:type="gramEnd"/>
            <w:r w:rsidRPr="00882E2F">
              <w:t>/Р</w:t>
            </w:r>
          </w:p>
          <w:p w:rsidR="00944E1B" w:rsidRPr="00882E2F" w:rsidRDefault="00944E1B" w:rsidP="00944E1B">
            <w:pPr>
              <w:jc w:val="center"/>
            </w:pP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«Самонаблюдение мигательного рефлекса и условия его проявления и торможения»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Ватная палочка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  <w:proofErr w:type="gramStart"/>
            <w:r w:rsidRPr="00882E2F">
              <w:t>Р</w:t>
            </w:r>
            <w:proofErr w:type="gramEnd"/>
          </w:p>
        </w:tc>
      </w:tr>
      <w:tr w:rsidR="00944E1B" w:rsidRPr="00882E2F" w:rsidTr="00944E1B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«Микроскопическое строение 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Набор микропрепаратов по разделу «Человек» 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  <w:r w:rsidRPr="00882E2F">
              <w:t>Д/</w:t>
            </w:r>
            <w:proofErr w:type="gramStart"/>
            <w:r w:rsidRPr="00882E2F">
              <w:t>Р</w:t>
            </w:r>
            <w:proofErr w:type="gramEnd"/>
          </w:p>
        </w:tc>
      </w:tr>
      <w:tr w:rsidR="00944E1B" w:rsidRPr="00882E2F" w:rsidTr="00944E1B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44E1B" w:rsidRPr="00882E2F" w:rsidRDefault="00944E1B" w:rsidP="00944E1B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</w:p>
        </w:tc>
      </w:tr>
      <w:tr w:rsidR="00944E1B" w:rsidRPr="00882E2F" w:rsidTr="00944E1B">
        <w:trPr>
          <w:trHeight w:val="2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«Мышцы человеческого тела». </w:t>
            </w:r>
          </w:p>
          <w:p w:rsidR="00C97823" w:rsidRPr="00882E2F" w:rsidRDefault="00C97823" w:rsidP="00944E1B">
            <w:pPr>
              <w:rPr>
                <w:rFonts w:eastAsia="Times New Roman"/>
                <w:lang w:eastAsia="ru-RU"/>
              </w:rPr>
            </w:pPr>
            <w:proofErr w:type="spellStart"/>
            <w:r w:rsidRPr="001B2E60">
              <w:rPr>
                <w:rFonts w:eastAsia="Times New Roman"/>
                <w:b/>
                <w:lang w:eastAsia="ru-RU"/>
              </w:rPr>
              <w:t>Неоц</w:t>
            </w:r>
            <w:proofErr w:type="spellEnd"/>
            <w:r w:rsidRPr="001B2E6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Атлас «Анатомия человека»  Модель  «Торс человека»,  Мультимедийный проектор, компьютер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  <w:r w:rsidRPr="00882E2F">
              <w:t>Ф/Д/Д</w:t>
            </w:r>
          </w:p>
        </w:tc>
      </w:tr>
      <w:tr w:rsidR="00944E1B" w:rsidRPr="00882E2F" w:rsidTr="00944E1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«Самонаблюдение работы основных мышц, роль плечевого пояса в движении руки»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Компьютер мультимедийный</w:t>
            </w:r>
          </w:p>
          <w:p w:rsidR="00944E1B" w:rsidRPr="00882E2F" w:rsidRDefault="00944E1B" w:rsidP="00944E1B">
            <w:r w:rsidRPr="00882E2F">
              <w:t>Торс человека</w:t>
            </w:r>
          </w:p>
          <w:p w:rsidR="00944E1B" w:rsidRPr="00882E2F" w:rsidRDefault="00944E1B" w:rsidP="00944E1B">
            <w:r w:rsidRPr="00882E2F">
              <w:t xml:space="preserve">Атлас «Анатомия человека»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  <w:r w:rsidRPr="00882E2F">
              <w:t>Д/Д/Ф</w:t>
            </w:r>
          </w:p>
          <w:p w:rsidR="00944E1B" w:rsidRPr="00882E2F" w:rsidRDefault="00944E1B" w:rsidP="00944E1B">
            <w:pPr>
              <w:jc w:val="center"/>
            </w:pP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44E1B" w:rsidRPr="00882E2F" w:rsidRDefault="00944E1B" w:rsidP="00944E1B">
            <w:r w:rsidRPr="00882E2F"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«Утомление при статической и динамической работе»</w:t>
            </w:r>
          </w:p>
          <w:p w:rsidR="00C97823" w:rsidRPr="00882E2F" w:rsidRDefault="00C97823" w:rsidP="00944E1B">
            <w:pPr>
              <w:rPr>
                <w:rFonts w:eastAsia="Times New Roman"/>
                <w:lang w:eastAsia="ru-RU"/>
              </w:rPr>
            </w:pPr>
            <w:proofErr w:type="spellStart"/>
            <w:r w:rsidRPr="001B2E60">
              <w:rPr>
                <w:rFonts w:eastAsia="Times New Roman"/>
                <w:b/>
                <w:lang w:eastAsia="ru-RU"/>
              </w:rPr>
              <w:t>Неоц</w:t>
            </w:r>
            <w:proofErr w:type="spellEnd"/>
            <w:r w:rsidRPr="001B2E6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 xml:space="preserve">Атлас «Анатомия человека»  </w:t>
            </w:r>
          </w:p>
          <w:p w:rsidR="00944E1B" w:rsidRPr="00882E2F" w:rsidRDefault="00944E1B" w:rsidP="00944E1B">
            <w:r w:rsidRPr="00882E2F">
              <w:t>учебник, груз 1,5;</w:t>
            </w:r>
          </w:p>
          <w:p w:rsidR="00944E1B" w:rsidRPr="00882E2F" w:rsidRDefault="00944E1B" w:rsidP="00944E1B">
            <w:r w:rsidRPr="00882E2F">
              <w:t>груз 3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  <w:p w:rsidR="00944E1B" w:rsidRPr="00882E2F" w:rsidRDefault="00944E1B" w:rsidP="00944E1B">
            <w:r w:rsidRPr="00882E2F">
              <w:t>Ф/</w:t>
            </w:r>
            <w:proofErr w:type="gramStart"/>
            <w:r w:rsidRPr="00882E2F">
              <w:t>Р</w:t>
            </w:r>
            <w:proofErr w:type="gramEnd"/>
            <w:r w:rsidRPr="00882E2F">
              <w:t>/Д/Д</w:t>
            </w:r>
          </w:p>
        </w:tc>
      </w:tr>
      <w:tr w:rsidR="00944E1B" w:rsidRPr="00882E2F" w:rsidTr="00944E1B">
        <w:trPr>
          <w:trHeight w:val="2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«Выявление нарушений осанки».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Домашняя работа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</w:tr>
      <w:tr w:rsidR="00944E1B" w:rsidRPr="00882E2F" w:rsidTr="00944E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«Выявление плоскостопия»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Домашняя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«Рассматривание крови человека и лягушки под микроскопом»</w:t>
            </w:r>
          </w:p>
          <w:p w:rsidR="001B2E60" w:rsidRPr="00882E2F" w:rsidRDefault="001B2E60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proofErr w:type="spellStart"/>
            <w:r w:rsidRPr="001B2E60">
              <w:rPr>
                <w:rFonts w:eastAsia="Times New Roman"/>
                <w:b/>
                <w:lang w:eastAsia="ru-RU"/>
              </w:rPr>
              <w:t>Неоц</w:t>
            </w:r>
            <w:proofErr w:type="spellEnd"/>
            <w:r w:rsidRPr="001B2E6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Микроскоп  школьный   ув.300-500</w:t>
            </w:r>
          </w:p>
          <w:p w:rsidR="00944E1B" w:rsidRPr="00882E2F" w:rsidRDefault="00944E1B" w:rsidP="00944E1B">
            <w:r w:rsidRPr="00882E2F">
              <w:t>Микропрепараты крови человека и лягушки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  <w:p w:rsidR="00944E1B" w:rsidRPr="00882E2F" w:rsidRDefault="00944E1B" w:rsidP="00944E1B">
            <w:pPr>
              <w:jc w:val="center"/>
            </w:pPr>
            <w:proofErr w:type="gramStart"/>
            <w:r w:rsidRPr="00882E2F">
              <w:t>Р</w:t>
            </w:r>
            <w:proofErr w:type="gramEnd"/>
            <w:r w:rsidRPr="00882E2F">
              <w:t>/Р/Р</w:t>
            </w: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44E1B" w:rsidRPr="00882E2F" w:rsidRDefault="00944E1B" w:rsidP="00944E1B">
            <w:r w:rsidRPr="00882E2F"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«Положение венозных клапанов в опущенной и поднятой руке. Изменения в тканях при перетяжках, затрудняющих кровообращение»</w:t>
            </w:r>
            <w:r w:rsidR="001B2E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1B2E60" w:rsidRPr="001B2E60">
              <w:rPr>
                <w:rFonts w:eastAsia="Times New Roman"/>
                <w:b/>
                <w:lang w:eastAsia="ru-RU"/>
              </w:rPr>
              <w:t>Неоц</w:t>
            </w:r>
            <w:proofErr w:type="spellEnd"/>
            <w:r w:rsidR="001B2E60" w:rsidRPr="001B2E6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Домашняя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«Определение скорости кровотока в сосудах ногтевого ложа».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Домашняя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</w:tr>
      <w:tr w:rsidR="00944E1B" w:rsidRPr="00882E2F" w:rsidTr="00944E1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 «Функциональная проба: реакция </w:t>
            </w:r>
            <w:proofErr w:type="gramStart"/>
            <w:r w:rsidRPr="00882E2F">
              <w:rPr>
                <w:rFonts w:eastAsia="Times New Roman"/>
                <w:lang w:eastAsia="ru-RU"/>
              </w:rPr>
              <w:t>сердечно-сосудистой</w:t>
            </w:r>
            <w:proofErr w:type="gramEnd"/>
            <w:r w:rsidRPr="00882E2F">
              <w:rPr>
                <w:rFonts w:eastAsia="Times New Roman"/>
                <w:lang w:eastAsia="ru-RU"/>
              </w:rPr>
              <w:t xml:space="preserve"> системы на дозированную нагрузку»</w:t>
            </w:r>
            <w:r w:rsidR="001B2E60" w:rsidRPr="001B2E60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="001B2E60" w:rsidRPr="001B2E60">
              <w:rPr>
                <w:rFonts w:eastAsia="Times New Roman"/>
                <w:b/>
                <w:lang w:eastAsia="ru-RU"/>
              </w:rPr>
              <w:t>Неоц</w:t>
            </w:r>
            <w:proofErr w:type="spellEnd"/>
            <w:r w:rsidR="001B2E60" w:rsidRPr="001B2E6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r w:rsidRPr="00882E2F">
              <w:t>Домашняя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</w:tr>
      <w:tr w:rsidR="00944E1B" w:rsidRPr="00882E2F" w:rsidTr="00944E1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«Измерение обхвата грудной клетки в состоянии вдоха и выдоха. Функциональные пробы с задержкой дыхания на вдохе и выдохе»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1B2E60" w:rsidP="00944E1B">
            <w:r w:rsidRPr="00882E2F">
              <w:t>Домашняя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  <w:r w:rsidRPr="00882E2F">
              <w:t>Ф/Ф/</w:t>
            </w:r>
            <w:proofErr w:type="gramStart"/>
            <w:r w:rsidRPr="00882E2F">
              <w:t>Р</w:t>
            </w:r>
            <w:proofErr w:type="gramEnd"/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r w:rsidRPr="00882E2F"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«Действие ферментов слюны на крахмал»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</w:pPr>
          </w:p>
          <w:p w:rsidR="00944E1B" w:rsidRPr="00882E2F" w:rsidRDefault="00944E1B" w:rsidP="00944E1B">
            <w:pPr>
              <w:jc w:val="center"/>
            </w:pPr>
            <w:proofErr w:type="gramStart"/>
            <w:r w:rsidRPr="00882E2F">
              <w:t>Р</w:t>
            </w:r>
            <w:proofErr w:type="gramEnd"/>
            <w:r w:rsidRPr="00882E2F">
              <w:t>/Р</w:t>
            </w: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E60" w:rsidRDefault="001B2E60" w:rsidP="00944E1B">
            <w:pPr>
              <w:rPr>
                <w:rFonts w:eastAsia="Times New Roman"/>
                <w:lang w:eastAsia="ru-RU"/>
              </w:rPr>
            </w:pPr>
          </w:p>
          <w:p w:rsidR="001B2E60" w:rsidRDefault="001B2E60" w:rsidP="00944E1B">
            <w:pPr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0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lastRenderedPageBreak/>
              <w:t xml:space="preserve"> </w:t>
            </w:r>
          </w:p>
          <w:p w:rsidR="001B2E60" w:rsidRDefault="001B2E60" w:rsidP="00944E1B">
            <w:pPr>
              <w:rPr>
                <w:rFonts w:eastAsia="Times New Roman"/>
                <w:lang w:eastAsia="ru-RU"/>
              </w:rPr>
            </w:pPr>
          </w:p>
          <w:p w:rsidR="00944E1B" w:rsidRPr="00882E2F" w:rsidRDefault="00944E1B" w:rsidP="001B2E60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lastRenderedPageBreak/>
              <w:t xml:space="preserve">«Установление зависимости между нагрузкой и уровнем </w:t>
            </w:r>
            <w:r w:rsidR="001B2E60" w:rsidRPr="001B2E60">
              <w:rPr>
                <w:rFonts w:eastAsia="Times New Roman"/>
                <w:b/>
                <w:lang w:eastAsia="ru-RU"/>
              </w:rPr>
              <w:t xml:space="preserve"> </w:t>
            </w:r>
            <w:r w:rsidRPr="00882E2F">
              <w:rPr>
                <w:rFonts w:eastAsia="Times New Roman"/>
                <w:lang w:eastAsia="ru-RU"/>
              </w:rPr>
              <w:t xml:space="preserve">энергетического обмена по результатам функциональной пробы с задержкой дыхания до и после нагрузки». </w:t>
            </w:r>
            <w:r w:rsidR="001B2E60" w:rsidRPr="001B2E60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="001B2E60" w:rsidRPr="001B2E60">
              <w:rPr>
                <w:rFonts w:eastAsia="Times New Roman"/>
                <w:b/>
                <w:lang w:eastAsia="ru-RU"/>
              </w:rPr>
              <w:t>Неоц</w:t>
            </w:r>
            <w:proofErr w:type="spellEnd"/>
            <w:r w:rsidR="001B2E60" w:rsidRPr="001B2E6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60" w:rsidRDefault="001B2E60" w:rsidP="00944E1B">
            <w:pPr>
              <w:rPr>
                <w:rFonts w:eastAsia="Times New Roman"/>
                <w:lang w:eastAsia="ru-RU"/>
              </w:rPr>
            </w:pPr>
          </w:p>
          <w:p w:rsidR="001B2E60" w:rsidRDefault="001B2E60" w:rsidP="00944E1B">
            <w:pPr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proofErr w:type="spellStart"/>
            <w:r w:rsidRPr="00882E2F">
              <w:rPr>
                <w:rFonts w:eastAsia="Times New Roman"/>
                <w:lang w:eastAsia="ru-RU"/>
              </w:rPr>
              <w:lastRenderedPageBreak/>
              <w:t>Эксперемент</w:t>
            </w:r>
            <w:proofErr w:type="spellEnd"/>
            <w:r w:rsidRPr="00882E2F">
              <w:rPr>
                <w:rFonts w:eastAsia="Times New Roman"/>
                <w:lang w:eastAsia="ru-RU"/>
              </w:rPr>
              <w:t>,</w:t>
            </w:r>
          </w:p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1B2E60" w:rsidRDefault="001B2E60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82E2F">
              <w:rPr>
                <w:rFonts w:eastAsia="Times New Roman"/>
                <w:lang w:eastAsia="ru-RU"/>
              </w:rPr>
              <w:lastRenderedPageBreak/>
              <w:t>Р</w:t>
            </w:r>
            <w:proofErr w:type="gramEnd"/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«Составление пищевых рационов в зависимости от </w:t>
            </w:r>
            <w:proofErr w:type="spellStart"/>
            <w:r w:rsidRPr="00882E2F">
              <w:rPr>
                <w:rFonts w:eastAsia="Times New Roman"/>
                <w:lang w:eastAsia="ru-RU"/>
              </w:rPr>
              <w:t>энерготрат</w:t>
            </w:r>
            <w:proofErr w:type="spellEnd"/>
            <w:r w:rsidRPr="00882E2F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Анатомическая </w:t>
            </w:r>
            <w:proofErr w:type="spellStart"/>
            <w:r w:rsidRPr="00882E2F">
              <w:rPr>
                <w:rFonts w:eastAsia="Times New Roman"/>
                <w:lang w:eastAsia="ru-RU"/>
              </w:rPr>
              <w:t>инциклопеди</w:t>
            </w:r>
            <w:proofErr w:type="gramStart"/>
            <w:r w:rsidRPr="00882E2F">
              <w:rPr>
                <w:rFonts w:eastAsia="Times New Roman"/>
                <w:lang w:eastAsia="ru-RU"/>
              </w:rPr>
              <w:t>я</w:t>
            </w:r>
            <w:proofErr w:type="spellEnd"/>
            <w:r w:rsidRPr="00882E2F">
              <w:rPr>
                <w:rFonts w:eastAsia="Times New Roman"/>
                <w:lang w:eastAsia="ru-RU"/>
              </w:rPr>
              <w:t>(</w:t>
            </w:r>
            <w:proofErr w:type="gramEnd"/>
            <w:r w:rsidRPr="00882E2F">
              <w:rPr>
                <w:rFonts w:eastAsia="Times New Roman"/>
                <w:lang w:eastAsia="ru-RU"/>
              </w:rPr>
              <w:t>цифр) 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Д/</w:t>
            </w:r>
            <w:proofErr w:type="gramStart"/>
            <w:r w:rsidRPr="00882E2F">
              <w:rPr>
                <w:rFonts w:eastAsia="Times New Roman"/>
                <w:lang w:eastAsia="ru-RU"/>
              </w:rPr>
              <w:t>Р</w:t>
            </w:r>
            <w:proofErr w:type="gramEnd"/>
          </w:p>
        </w:tc>
      </w:tr>
      <w:tr w:rsidR="00944E1B" w:rsidRPr="00882E2F" w:rsidTr="001B2E60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«Пальценосовая проба и особенности движений, связанных с функциями мозжечка и среднего мозга».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Домашняя работа</w:t>
            </w:r>
          </w:p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1B2E60">
            <w:pPr>
              <w:rPr>
                <w:rFonts w:eastAsia="Times New Roman"/>
                <w:lang w:eastAsia="ru-RU"/>
              </w:rPr>
            </w:pPr>
            <w:proofErr w:type="gramStart"/>
            <w:r w:rsidRPr="00882E2F">
              <w:rPr>
                <w:rFonts w:eastAsia="Times New Roman"/>
                <w:lang w:eastAsia="ru-RU"/>
              </w:rPr>
              <w:t>Р</w:t>
            </w:r>
            <w:proofErr w:type="gramEnd"/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82E2F">
              <w:rPr>
                <w:rFonts w:eastAsia="Times New Roman"/>
                <w:lang w:eastAsia="ru-RU"/>
              </w:rPr>
              <w:t>Р</w:t>
            </w:r>
            <w:proofErr w:type="gramEnd"/>
            <w:r w:rsidRPr="00882E2F">
              <w:rPr>
                <w:rFonts w:eastAsia="Times New Roman"/>
                <w:lang w:eastAsia="ru-RU"/>
              </w:rPr>
              <w:t>/Р</w:t>
            </w: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 «</w:t>
            </w:r>
            <w:r w:rsidRPr="00882E2F">
              <w:rPr>
                <w:rFonts w:eastAsia="Times New Roman"/>
                <w:spacing w:val="4"/>
                <w:lang w:eastAsia="ru-RU"/>
              </w:rPr>
              <w:t>Рефлексы продолговатого и среднего мозга; штриховое раздражение кожи»</w:t>
            </w:r>
            <w:r w:rsidRPr="00882E2F">
              <w:rPr>
                <w:rFonts w:eastAsia="Times New Roman"/>
                <w:i/>
                <w:spacing w:val="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Ватная палочка, 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«Опыты, выявляющие иллюзии, связанные с бинокулярным зрением»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Лист бумаги А</w:t>
            </w:r>
            <w:proofErr w:type="gramStart"/>
            <w:r w:rsidRPr="00882E2F">
              <w:rPr>
                <w:rFonts w:eastAsia="Times New Roman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82E2F">
              <w:rPr>
                <w:rFonts w:eastAsia="Times New Roman"/>
                <w:lang w:eastAsia="ru-RU"/>
              </w:rPr>
              <w:t>Р</w:t>
            </w:r>
            <w:proofErr w:type="gramEnd"/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«Выработка навыков зеркального письма как пример разрушения старого и выработки нового динамического стереотипа»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Домашняя работа</w:t>
            </w:r>
          </w:p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82E2F">
              <w:rPr>
                <w:rFonts w:eastAsia="Times New Roman"/>
                <w:lang w:eastAsia="ru-RU"/>
              </w:rPr>
              <w:t>Р</w:t>
            </w:r>
            <w:proofErr w:type="gramEnd"/>
          </w:p>
        </w:tc>
      </w:tr>
      <w:tr w:rsidR="00944E1B" w:rsidRPr="00882E2F" w:rsidTr="00944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 xml:space="preserve">«Изменение числа </w:t>
            </w:r>
            <w:proofErr w:type="spellStart"/>
            <w:r w:rsidRPr="00882E2F">
              <w:rPr>
                <w:rFonts w:eastAsia="Times New Roman"/>
                <w:lang w:eastAsia="ru-RU"/>
              </w:rPr>
              <w:t>колеб</w:t>
            </w:r>
            <w:proofErr w:type="spellEnd"/>
            <w:r w:rsidRPr="00882E2F">
              <w:rPr>
                <w:rFonts w:eastAsia="Times New Roman"/>
                <w:lang w:eastAsia="ru-RU"/>
              </w:rPr>
              <w:t xml:space="preserve">. образа усеченной </w:t>
            </w:r>
            <w:proofErr w:type="spellStart"/>
            <w:r w:rsidRPr="00882E2F">
              <w:rPr>
                <w:rFonts w:eastAsia="Times New Roman"/>
                <w:lang w:eastAsia="ru-RU"/>
              </w:rPr>
              <w:t>пирам</w:t>
            </w:r>
            <w:proofErr w:type="gramStart"/>
            <w:r w:rsidRPr="00882E2F">
              <w:rPr>
                <w:rFonts w:eastAsia="Times New Roman"/>
                <w:lang w:eastAsia="ru-RU"/>
              </w:rPr>
              <w:t>.п</w:t>
            </w:r>
            <w:proofErr w:type="gramEnd"/>
            <w:r w:rsidRPr="00882E2F">
              <w:rPr>
                <w:rFonts w:eastAsia="Times New Roman"/>
                <w:lang w:eastAsia="ru-RU"/>
              </w:rPr>
              <w:t>ри</w:t>
            </w:r>
            <w:proofErr w:type="spellEnd"/>
            <w:r w:rsidRPr="00882E2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82E2F">
              <w:rPr>
                <w:rFonts w:eastAsia="Times New Roman"/>
                <w:lang w:eastAsia="ru-RU"/>
              </w:rPr>
              <w:t>непроизв</w:t>
            </w:r>
            <w:proofErr w:type="spellEnd"/>
            <w:r w:rsidRPr="00882E2F">
              <w:rPr>
                <w:rFonts w:eastAsia="Times New Roman"/>
                <w:lang w:eastAsia="ru-RU"/>
              </w:rPr>
              <w:t xml:space="preserve">., </w:t>
            </w:r>
            <w:proofErr w:type="spellStart"/>
            <w:r w:rsidRPr="00882E2F">
              <w:rPr>
                <w:rFonts w:eastAsia="Times New Roman"/>
                <w:lang w:eastAsia="ru-RU"/>
              </w:rPr>
              <w:t>произв</w:t>
            </w:r>
            <w:proofErr w:type="spellEnd"/>
            <w:r w:rsidRPr="00882E2F">
              <w:rPr>
                <w:rFonts w:eastAsia="Times New Roman"/>
                <w:lang w:eastAsia="ru-RU"/>
              </w:rPr>
              <w:t xml:space="preserve"> внимании. и при активной работе с объектом»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rPr>
                <w:rFonts w:eastAsia="Times New Roman"/>
                <w:lang w:eastAsia="ru-RU"/>
              </w:rPr>
            </w:pPr>
            <w:r w:rsidRPr="00882E2F">
              <w:rPr>
                <w:rFonts w:eastAsia="Times New Roman"/>
                <w:lang w:eastAsia="ru-RU"/>
              </w:rPr>
              <w:t>Усеченная пирамида, 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</w:p>
          <w:p w:rsidR="00944E1B" w:rsidRPr="00882E2F" w:rsidRDefault="00944E1B" w:rsidP="00944E1B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82E2F">
              <w:rPr>
                <w:rFonts w:eastAsia="Times New Roman"/>
                <w:lang w:eastAsia="ru-RU"/>
              </w:rPr>
              <w:t>Р</w:t>
            </w:r>
            <w:proofErr w:type="gramEnd"/>
            <w:r w:rsidRPr="00882E2F">
              <w:rPr>
                <w:rFonts w:eastAsia="Times New Roman"/>
                <w:lang w:eastAsia="ru-RU"/>
              </w:rPr>
              <w:t>/Р</w:t>
            </w:r>
          </w:p>
        </w:tc>
      </w:tr>
    </w:tbl>
    <w:p w:rsidR="00F668AA" w:rsidRDefault="00F668AA" w:rsidP="00882E2F">
      <w:pPr>
        <w:pStyle w:val="c1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5C51ED" w:rsidRDefault="005C51ED">
      <w:pPr>
        <w:spacing w:after="100" w:afterAutospacing="1" w:line="276" w:lineRule="auto"/>
        <w:rPr>
          <w:b/>
          <w:bCs/>
        </w:rPr>
      </w:pPr>
    </w:p>
    <w:p w:rsidR="00FE607B" w:rsidRDefault="00FE607B" w:rsidP="00174701">
      <w:proofErr w:type="gramStart"/>
      <w:r>
        <w:t>К</w:t>
      </w:r>
      <w:proofErr w:type="gramEnd"/>
      <w:r>
        <w:t xml:space="preserve">- </w:t>
      </w:r>
      <w:r w:rsidRPr="00180767">
        <w:rPr>
          <w:sz w:val="20"/>
          <w:szCs w:val="20"/>
        </w:rPr>
        <w:t>ПОЛНЫЙ КОМПЛЕКТ НА КАЖДОГО УЧЕНИКА</w:t>
      </w:r>
    </w:p>
    <w:p w:rsidR="00FE607B" w:rsidRDefault="00FE607B" w:rsidP="00174701"/>
    <w:p w:rsidR="00FE607B" w:rsidRPr="00180767" w:rsidRDefault="00FE607B" w:rsidP="00174701">
      <w:pPr>
        <w:rPr>
          <w:sz w:val="20"/>
          <w:szCs w:val="20"/>
        </w:rPr>
      </w:pPr>
      <w:r>
        <w:t xml:space="preserve">Ф- </w:t>
      </w:r>
      <w:r w:rsidRPr="00180767">
        <w:rPr>
          <w:sz w:val="20"/>
          <w:szCs w:val="20"/>
        </w:rPr>
        <w:t>КОМПЛЕКТ ДЛЯ ФРОНТАЛЬНОЙ РАБОТЫ</w:t>
      </w:r>
    </w:p>
    <w:p w:rsidR="00FE607B" w:rsidRPr="00180767" w:rsidRDefault="00FE607B" w:rsidP="00174701">
      <w:pPr>
        <w:ind w:firstLine="708"/>
        <w:rPr>
          <w:sz w:val="20"/>
          <w:szCs w:val="20"/>
        </w:rPr>
      </w:pPr>
    </w:p>
    <w:p w:rsidR="00FE607B" w:rsidRDefault="00FE607B" w:rsidP="00174701">
      <w:proofErr w:type="gramStart"/>
      <w:r>
        <w:t>П-</w:t>
      </w:r>
      <w:proofErr w:type="gramEnd"/>
      <w:r>
        <w:t xml:space="preserve"> </w:t>
      </w:r>
      <w:r w:rsidRPr="00180767">
        <w:rPr>
          <w:sz w:val="20"/>
          <w:szCs w:val="20"/>
        </w:rPr>
        <w:t>КОМПЛЕКТ ДЛЯ РАБОТЫ В ГРУППАХ</w:t>
      </w:r>
    </w:p>
    <w:p w:rsidR="00FE607B" w:rsidRDefault="00FE607B" w:rsidP="00174701"/>
    <w:p w:rsidR="00FE607B" w:rsidRDefault="00FE607B" w:rsidP="00174701">
      <w:proofErr w:type="gramStart"/>
      <w:r>
        <w:t>Д-</w:t>
      </w:r>
      <w:proofErr w:type="gramEnd"/>
      <w:r>
        <w:t xml:space="preserve"> </w:t>
      </w:r>
      <w:r w:rsidRPr="00180767">
        <w:rPr>
          <w:sz w:val="20"/>
          <w:szCs w:val="20"/>
        </w:rPr>
        <w:t>ДЕМОНСТРАЦИОННЫЙ</w:t>
      </w:r>
    </w:p>
    <w:p w:rsidR="00174701" w:rsidRDefault="00174701" w:rsidP="00174701">
      <w:pPr>
        <w:rPr>
          <w:b/>
          <w:bCs/>
        </w:rPr>
      </w:pPr>
    </w:p>
    <w:p w:rsidR="00174701" w:rsidRPr="00174701" w:rsidRDefault="00174701" w:rsidP="00174701">
      <w:pPr>
        <w:rPr>
          <w:bCs/>
        </w:rPr>
      </w:pPr>
      <w:r w:rsidRPr="00174701">
        <w:rPr>
          <w:bCs/>
        </w:rPr>
        <w:t>Р-</w:t>
      </w:r>
      <w:r w:rsidRPr="00174701">
        <w:rPr>
          <w:bCs/>
          <w:sz w:val="20"/>
          <w:szCs w:val="20"/>
        </w:rPr>
        <w:t>РАЗДАТОЧНЫЙ МАТЕРИАЛЛ</w:t>
      </w:r>
    </w:p>
    <w:p w:rsidR="00570963" w:rsidRDefault="00570963" w:rsidP="00174701">
      <w:pPr>
        <w:spacing w:line="276" w:lineRule="auto"/>
        <w:rPr>
          <w:b/>
          <w:bCs/>
        </w:rPr>
      </w:pPr>
    </w:p>
    <w:p w:rsidR="00570963" w:rsidRDefault="00570963">
      <w:pPr>
        <w:spacing w:after="100" w:afterAutospacing="1" w:line="276" w:lineRule="auto"/>
        <w:rPr>
          <w:b/>
          <w:bCs/>
        </w:rPr>
      </w:pPr>
    </w:p>
    <w:p w:rsidR="00570963" w:rsidRDefault="00570963">
      <w:pPr>
        <w:spacing w:after="100" w:afterAutospacing="1" w:line="276" w:lineRule="auto"/>
        <w:rPr>
          <w:b/>
          <w:bCs/>
        </w:rPr>
      </w:pPr>
    </w:p>
    <w:p w:rsidR="00570963" w:rsidRDefault="00570963">
      <w:pPr>
        <w:spacing w:after="100" w:afterAutospacing="1" w:line="276" w:lineRule="auto"/>
        <w:rPr>
          <w:b/>
          <w:bCs/>
        </w:rPr>
      </w:pPr>
    </w:p>
    <w:p w:rsidR="00570963" w:rsidRDefault="00570963">
      <w:pPr>
        <w:spacing w:after="100" w:afterAutospacing="1" w:line="276" w:lineRule="auto"/>
        <w:rPr>
          <w:b/>
          <w:bCs/>
        </w:rPr>
      </w:pPr>
    </w:p>
    <w:p w:rsidR="00570963" w:rsidRDefault="00570963">
      <w:pPr>
        <w:spacing w:after="100" w:afterAutospacing="1" w:line="276" w:lineRule="auto"/>
        <w:rPr>
          <w:b/>
          <w:bCs/>
        </w:rPr>
      </w:pPr>
    </w:p>
    <w:p w:rsidR="00570963" w:rsidRPr="00882E2F" w:rsidRDefault="00570963">
      <w:pPr>
        <w:spacing w:after="100" w:afterAutospacing="1" w:line="276" w:lineRule="auto"/>
        <w:rPr>
          <w:b/>
          <w:bCs/>
        </w:rPr>
      </w:pPr>
    </w:p>
    <w:p w:rsidR="00021D36" w:rsidRPr="00882E2F" w:rsidRDefault="00021D36" w:rsidP="00000330">
      <w:pPr>
        <w:spacing w:line="276" w:lineRule="auto"/>
        <w:jc w:val="center"/>
        <w:rPr>
          <w:b/>
        </w:rPr>
      </w:pPr>
      <w:r w:rsidRPr="00882E2F">
        <w:rPr>
          <w:b/>
        </w:rPr>
        <w:lastRenderedPageBreak/>
        <w:t>Календарно – 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4961"/>
        <w:gridCol w:w="2126"/>
        <w:gridCol w:w="1525"/>
      </w:tblGrid>
      <w:tr w:rsidR="001F6197" w:rsidRPr="001F6197" w:rsidTr="00D67C56">
        <w:tc>
          <w:tcPr>
            <w:tcW w:w="959" w:type="dxa"/>
          </w:tcPr>
          <w:p w:rsidR="001F6197" w:rsidRPr="001F6197" w:rsidRDefault="001F6197" w:rsidP="001F6197">
            <w:pPr>
              <w:rPr>
                <w:b/>
                <w:bCs/>
              </w:rPr>
            </w:pPr>
            <w:r w:rsidRPr="001F6197">
              <w:rPr>
                <w:b/>
                <w:bCs/>
              </w:rPr>
              <w:t>№</w:t>
            </w:r>
          </w:p>
          <w:p w:rsidR="001F6197" w:rsidRPr="001F6197" w:rsidRDefault="001F6197" w:rsidP="001F6197">
            <w:pPr>
              <w:rPr>
                <w:b/>
                <w:bCs/>
              </w:rPr>
            </w:pPr>
            <w:r w:rsidRPr="001F6197">
              <w:rPr>
                <w:b/>
                <w:bCs/>
              </w:rPr>
              <w:t>уроков</w:t>
            </w:r>
          </w:p>
        </w:tc>
        <w:tc>
          <w:tcPr>
            <w:tcW w:w="4961" w:type="dxa"/>
          </w:tcPr>
          <w:p w:rsidR="001F6197" w:rsidRPr="001F6197" w:rsidRDefault="001F6197" w:rsidP="001F6197">
            <w:pPr>
              <w:rPr>
                <w:b/>
                <w:bCs/>
              </w:rPr>
            </w:pPr>
            <w:r w:rsidRPr="001F6197">
              <w:t>Наименование разделов и тем</w:t>
            </w:r>
          </w:p>
        </w:tc>
        <w:tc>
          <w:tcPr>
            <w:tcW w:w="2126" w:type="dxa"/>
          </w:tcPr>
          <w:p w:rsidR="001F6197" w:rsidRPr="001F6197" w:rsidRDefault="001F6197" w:rsidP="001F6197">
            <w:pPr>
              <w:rPr>
                <w:b/>
                <w:bCs/>
              </w:rPr>
            </w:pPr>
            <w:r w:rsidRPr="001F6197">
              <w:t xml:space="preserve">Плановые сроки </w:t>
            </w:r>
            <w:proofErr w:type="spellStart"/>
            <w:r w:rsidRPr="001F6197">
              <w:t>прохожден</w:t>
            </w:r>
            <w:proofErr w:type="spellEnd"/>
            <w:r w:rsidRPr="001F6197">
              <w:t>.</w:t>
            </w:r>
          </w:p>
        </w:tc>
        <w:tc>
          <w:tcPr>
            <w:tcW w:w="1525" w:type="dxa"/>
          </w:tcPr>
          <w:p w:rsidR="001F6197" w:rsidRPr="001F6197" w:rsidRDefault="001F6197" w:rsidP="001F6197">
            <w:pPr>
              <w:rPr>
                <w:b/>
                <w:bCs/>
              </w:rPr>
            </w:pPr>
            <w:r w:rsidRPr="001F6197">
              <w:t xml:space="preserve">Скорректированные сроки </w:t>
            </w:r>
            <w:proofErr w:type="spellStart"/>
            <w:r w:rsidRPr="001F6197">
              <w:t>прохожд</w:t>
            </w:r>
            <w:proofErr w:type="spellEnd"/>
            <w:r w:rsidRPr="001F6197">
              <w:t>.</w:t>
            </w:r>
          </w:p>
        </w:tc>
      </w:tr>
      <w:tr w:rsidR="001F6197" w:rsidRPr="001F6197" w:rsidTr="00D67C56">
        <w:tc>
          <w:tcPr>
            <w:tcW w:w="9571" w:type="dxa"/>
            <w:gridSpan w:val="4"/>
          </w:tcPr>
          <w:p w:rsidR="001F6197" w:rsidRPr="001F6197" w:rsidRDefault="001F6197" w:rsidP="001F6197">
            <w:pPr>
              <w:rPr>
                <w:b/>
              </w:rPr>
            </w:pPr>
            <w:r w:rsidRPr="001F6197">
              <w:rPr>
                <w:b/>
                <w:bCs/>
              </w:rPr>
              <w:t>Введение</w:t>
            </w:r>
            <w:r w:rsidRPr="001F6197">
              <w:rPr>
                <w:b/>
              </w:rPr>
              <w:t xml:space="preserve"> (2 часа)  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Анатомия, физиология, психология и гигиена человека.</w:t>
            </w:r>
          </w:p>
        </w:tc>
        <w:tc>
          <w:tcPr>
            <w:tcW w:w="2126" w:type="dxa"/>
          </w:tcPr>
          <w:p w:rsidR="002461EB" w:rsidRPr="00F84CFA" w:rsidRDefault="002461EB" w:rsidP="00CB2482">
            <w:r w:rsidRPr="00F84CFA">
              <w:t>01.09.-10.09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Становление наук о человеке. Методы исследования.</w:t>
            </w:r>
          </w:p>
        </w:tc>
        <w:tc>
          <w:tcPr>
            <w:tcW w:w="2126" w:type="dxa"/>
          </w:tcPr>
          <w:p w:rsidR="002461EB" w:rsidRPr="00F84CFA" w:rsidRDefault="002461EB" w:rsidP="00CB2482">
            <w:r w:rsidRPr="00F84CFA">
              <w:t>01.09-10.09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bCs/>
              </w:rPr>
              <w:t xml:space="preserve">Раздел </w:t>
            </w:r>
            <w:r w:rsidRPr="001F6197">
              <w:rPr>
                <w:b/>
                <w:bCs/>
                <w:lang w:val="en-US"/>
              </w:rPr>
              <w:t>I</w:t>
            </w:r>
            <w:r w:rsidRPr="001F6197">
              <w:rPr>
                <w:b/>
                <w:bCs/>
              </w:rPr>
              <w:t>.   Происхождение человека(3часа)</w:t>
            </w:r>
          </w:p>
        </w:tc>
      </w:tr>
      <w:tr w:rsidR="002461EB" w:rsidRPr="001F6197" w:rsidTr="00D67C56">
        <w:trPr>
          <w:trHeight w:val="80"/>
        </w:trPr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Систематическое положение людей. </w:t>
            </w:r>
          </w:p>
        </w:tc>
        <w:tc>
          <w:tcPr>
            <w:tcW w:w="2126" w:type="dxa"/>
          </w:tcPr>
          <w:p w:rsidR="002461EB" w:rsidRPr="00F84CFA" w:rsidRDefault="002461EB" w:rsidP="00CB2482">
            <w:r w:rsidRPr="00F84CFA">
              <w:t>11.09-17.09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Историческое прошлое людей. </w:t>
            </w:r>
          </w:p>
        </w:tc>
        <w:tc>
          <w:tcPr>
            <w:tcW w:w="2126" w:type="dxa"/>
          </w:tcPr>
          <w:p w:rsidR="002461EB" w:rsidRPr="00F84CFA" w:rsidRDefault="0090785C" w:rsidP="00CB2482">
            <w:r>
              <w:t>18.</w:t>
            </w:r>
            <w:r w:rsidR="002461EB" w:rsidRPr="00F84CFA">
              <w:t>0</w:t>
            </w:r>
            <w:r>
              <w:t>9</w:t>
            </w:r>
            <w:r w:rsidR="002461EB" w:rsidRPr="00F84CFA">
              <w:t>-24.09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Расы человека.</w:t>
            </w:r>
          </w:p>
        </w:tc>
        <w:tc>
          <w:tcPr>
            <w:tcW w:w="2126" w:type="dxa"/>
          </w:tcPr>
          <w:p w:rsidR="002461EB" w:rsidRPr="00F84CFA" w:rsidRDefault="0090785C" w:rsidP="00CB2482">
            <w:r>
              <w:t>18.</w:t>
            </w:r>
            <w:r w:rsidR="002461EB" w:rsidRPr="00F84CFA">
              <w:t>0</w:t>
            </w:r>
            <w:r>
              <w:t>9</w:t>
            </w:r>
            <w:r w:rsidR="002461EB" w:rsidRPr="00F84CFA">
              <w:t>-24.09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  <w:tcBorders>
              <w:bottom w:val="nil"/>
              <w:right w:val="single" w:sz="4" w:space="0" w:color="auto"/>
            </w:tcBorders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bCs/>
              </w:rPr>
              <w:t xml:space="preserve">Раздел </w:t>
            </w:r>
            <w:r w:rsidRPr="001F6197">
              <w:rPr>
                <w:b/>
                <w:bCs/>
                <w:lang w:val="en-US"/>
              </w:rPr>
              <w:t>I</w:t>
            </w:r>
            <w:r w:rsidRPr="001F6197">
              <w:rPr>
                <w:b/>
                <w:lang w:val="en-US"/>
              </w:rPr>
              <w:t>I</w:t>
            </w:r>
            <w:r w:rsidRPr="001F6197">
              <w:rPr>
                <w:b/>
              </w:rPr>
              <w:t>.  Строение  организма человека(58 часов)</w:t>
            </w:r>
          </w:p>
        </w:tc>
      </w:tr>
      <w:tr w:rsidR="002461EB" w:rsidRPr="001F6197" w:rsidTr="00D67C56">
        <w:tc>
          <w:tcPr>
            <w:tcW w:w="9571" w:type="dxa"/>
            <w:gridSpan w:val="4"/>
            <w:tcBorders>
              <w:top w:val="nil"/>
              <w:right w:val="single" w:sz="4" w:space="0" w:color="auto"/>
            </w:tcBorders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i/>
              </w:rPr>
              <w:t>Общий обзор организма человека(1 час)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Уровни организации. Органы и системы органов.</w:t>
            </w:r>
          </w:p>
        </w:tc>
        <w:tc>
          <w:tcPr>
            <w:tcW w:w="2126" w:type="dxa"/>
          </w:tcPr>
          <w:p w:rsidR="002461EB" w:rsidRPr="00F84CFA" w:rsidRDefault="002461EB" w:rsidP="00CB2482">
            <w:r w:rsidRPr="002461EB">
              <w:t>25.09-01.10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i/>
              </w:rPr>
              <w:t>Клеточное строение организма человека (5 часов)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 Внешняя и внутренняя среда организма.</w:t>
            </w:r>
          </w:p>
        </w:tc>
        <w:tc>
          <w:tcPr>
            <w:tcW w:w="2126" w:type="dxa"/>
          </w:tcPr>
          <w:p w:rsidR="002461EB" w:rsidRPr="0037757E" w:rsidRDefault="002461EB" w:rsidP="007A79E1">
            <w:r w:rsidRPr="0037757E">
              <w:t>25.09-01.10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Строение и функции клетки </w:t>
            </w:r>
          </w:p>
        </w:tc>
        <w:tc>
          <w:tcPr>
            <w:tcW w:w="2126" w:type="dxa"/>
          </w:tcPr>
          <w:p w:rsidR="002461EB" w:rsidRPr="0037757E" w:rsidRDefault="002461EB" w:rsidP="007A79E1">
            <w:r w:rsidRPr="0037757E">
              <w:t>02.10-08.10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Органоиды клетки. Деление.</w:t>
            </w:r>
          </w:p>
        </w:tc>
        <w:tc>
          <w:tcPr>
            <w:tcW w:w="2126" w:type="dxa"/>
          </w:tcPr>
          <w:p w:rsidR="002461EB" w:rsidRPr="0037757E" w:rsidRDefault="002461EB" w:rsidP="007A79E1">
            <w:r w:rsidRPr="002461EB">
              <w:t>02.10-08.10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Default="002461EB" w:rsidP="001F6197">
            <w:r w:rsidRPr="001F6197">
              <w:t>Жизнедеятельность клетки: биосинтез, биологическое окисление.</w:t>
            </w:r>
          </w:p>
          <w:p w:rsidR="004F5290" w:rsidRPr="004F5290" w:rsidRDefault="004F5290" w:rsidP="001F6197">
            <w:pPr>
              <w:rPr>
                <w:b/>
                <w:i/>
              </w:rPr>
            </w:pPr>
            <w:r w:rsidRPr="004F5290">
              <w:rPr>
                <w:b/>
                <w:i/>
              </w:rPr>
              <w:t>Входной контроль знаний</w:t>
            </w:r>
          </w:p>
        </w:tc>
        <w:tc>
          <w:tcPr>
            <w:tcW w:w="2126" w:type="dxa"/>
          </w:tcPr>
          <w:p w:rsidR="002461EB" w:rsidRPr="00BA7F9F" w:rsidRDefault="002461EB" w:rsidP="00B41A5E">
            <w:r w:rsidRPr="00BA7F9F">
              <w:t>09.10-15.10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Ткани. Образование тканей.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 «Рассматривание клеток и тканей в оптический микроскоп»</w:t>
            </w:r>
          </w:p>
        </w:tc>
        <w:tc>
          <w:tcPr>
            <w:tcW w:w="2126" w:type="dxa"/>
          </w:tcPr>
          <w:p w:rsidR="002461EB" w:rsidRPr="00BA7F9F" w:rsidRDefault="002461EB" w:rsidP="00B41A5E">
            <w:r w:rsidRPr="00BA7F9F">
              <w:t>09.10-15.10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1F6197" w:rsidRPr="001F6197" w:rsidTr="00D67C56">
        <w:tc>
          <w:tcPr>
            <w:tcW w:w="9571" w:type="dxa"/>
            <w:gridSpan w:val="4"/>
          </w:tcPr>
          <w:p w:rsidR="00F03836" w:rsidRPr="001F6197" w:rsidRDefault="00B46743" w:rsidP="001F6197">
            <w:pPr>
              <w:rPr>
                <w:b/>
              </w:rPr>
            </w:pPr>
            <w:r w:rsidRPr="001F6197">
              <w:rPr>
                <w:b/>
                <w:i/>
              </w:rPr>
              <w:t>Рефлекторная регуляция органов и систем организма (1 час)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rPr>
                <w:bCs/>
              </w:rPr>
              <w:t xml:space="preserve">Центральная и </w:t>
            </w:r>
            <w:proofErr w:type="spellStart"/>
            <w:r w:rsidRPr="001F6197">
              <w:rPr>
                <w:bCs/>
              </w:rPr>
              <w:t>перефирическая</w:t>
            </w:r>
            <w:proofErr w:type="spellEnd"/>
            <w:r w:rsidRPr="001F6197">
              <w:rPr>
                <w:bCs/>
              </w:rPr>
              <w:t xml:space="preserve"> части нервной системы </w:t>
            </w:r>
            <w:r w:rsidRPr="001F6197">
              <w:rPr>
                <w:b/>
                <w:bCs/>
                <w:i/>
              </w:rPr>
              <w:t>Л.</w:t>
            </w:r>
            <w:proofErr w:type="gramStart"/>
            <w:r w:rsidRPr="001F6197">
              <w:rPr>
                <w:b/>
                <w:bCs/>
                <w:i/>
              </w:rPr>
              <w:t>Р</w:t>
            </w:r>
            <w:proofErr w:type="gramEnd"/>
            <w:r w:rsidRPr="001F6197">
              <w:rPr>
                <w:b/>
                <w:bCs/>
                <w:i/>
              </w:rPr>
              <w:t xml:space="preserve"> №2</w:t>
            </w:r>
            <w:r w:rsidRPr="001F6197">
              <w:rPr>
                <w:i/>
              </w:rPr>
              <w:t xml:space="preserve"> «Самонаблюдение мигательного рефлекса и условия его проявления и торможения»</w:t>
            </w:r>
          </w:p>
        </w:tc>
        <w:tc>
          <w:tcPr>
            <w:tcW w:w="2126" w:type="dxa"/>
          </w:tcPr>
          <w:p w:rsidR="002461EB" w:rsidRPr="001C075F" w:rsidRDefault="002461EB" w:rsidP="00F3342F">
            <w:r w:rsidRPr="001C075F">
              <w:t>16.10-22.10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bCs/>
                <w:i/>
              </w:rPr>
              <w:t xml:space="preserve">Опорно-двигательная система </w:t>
            </w:r>
            <w:r w:rsidRPr="001F6197">
              <w:rPr>
                <w:b/>
                <w:i/>
              </w:rPr>
              <w:t>(8 часов)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Скелет и мышцы, их функции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№3«Микроскопическое строение кости»</w:t>
            </w:r>
          </w:p>
        </w:tc>
        <w:tc>
          <w:tcPr>
            <w:tcW w:w="2126" w:type="dxa"/>
          </w:tcPr>
          <w:p w:rsidR="002461EB" w:rsidRPr="001C075F" w:rsidRDefault="002461EB" w:rsidP="00F3342F">
            <w:r w:rsidRPr="001C075F">
              <w:t>16.10-22.10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 Химический состав, макро и микро строение.</w:t>
            </w:r>
          </w:p>
        </w:tc>
        <w:tc>
          <w:tcPr>
            <w:tcW w:w="2126" w:type="dxa"/>
          </w:tcPr>
          <w:p w:rsidR="002461EB" w:rsidRPr="0088591D" w:rsidRDefault="002461EB" w:rsidP="00D537E0">
            <w:r w:rsidRPr="0088591D">
              <w:t>23.10-29.10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Скелет человека. Осевой скелет.</w:t>
            </w:r>
          </w:p>
        </w:tc>
        <w:tc>
          <w:tcPr>
            <w:tcW w:w="2126" w:type="dxa"/>
          </w:tcPr>
          <w:p w:rsidR="002461EB" w:rsidRPr="0088591D" w:rsidRDefault="002461EB" w:rsidP="00D537E0">
            <w:r w:rsidRPr="0088591D">
              <w:t>23.10-29.10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Изменения, связанные с развитием мозга и речи. Типы соединений конечностей.</w:t>
            </w:r>
          </w:p>
        </w:tc>
        <w:tc>
          <w:tcPr>
            <w:tcW w:w="2126" w:type="dxa"/>
          </w:tcPr>
          <w:p w:rsidR="002461EB" w:rsidRPr="0088591D" w:rsidRDefault="002461EB" w:rsidP="00D537E0">
            <w:r w:rsidRPr="0088591D">
              <w:t>30.10-12.11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Строение мышц и сухожилий.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№4 «Мышцы человеческого тела».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№5 «Самонаблюдение работы основных мышц, роль плечевого пояса в движении руки»</w:t>
            </w:r>
          </w:p>
        </w:tc>
        <w:tc>
          <w:tcPr>
            <w:tcW w:w="2126" w:type="dxa"/>
          </w:tcPr>
          <w:p w:rsidR="002461EB" w:rsidRPr="0088591D" w:rsidRDefault="002461EB" w:rsidP="00D537E0">
            <w:r w:rsidRPr="0088591D">
              <w:t>30.10-12.11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Работа скелетных мышц и их регуляция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№6 «Утомление при статической и динамической работе»</w:t>
            </w:r>
          </w:p>
        </w:tc>
        <w:tc>
          <w:tcPr>
            <w:tcW w:w="2126" w:type="dxa"/>
          </w:tcPr>
          <w:p w:rsidR="002461EB" w:rsidRPr="0088591D" w:rsidRDefault="002461EB" w:rsidP="00D537E0">
            <w:r w:rsidRPr="0088591D">
              <w:t>13.11-19.11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Причины нарушения осанки и развития плоскостопия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№7 «Выявление нарушений осанки».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№8 «Выявление </w:t>
            </w:r>
            <w:r w:rsidRPr="001F6197">
              <w:lastRenderedPageBreak/>
              <w:t>плоскостопия»</w:t>
            </w:r>
          </w:p>
        </w:tc>
        <w:tc>
          <w:tcPr>
            <w:tcW w:w="2126" w:type="dxa"/>
          </w:tcPr>
          <w:p w:rsidR="002461EB" w:rsidRDefault="002461EB" w:rsidP="00D537E0">
            <w:r w:rsidRPr="0088591D">
              <w:lastRenderedPageBreak/>
              <w:t>13.11-19.11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Первая помощь при  ушибах, переломах, вывихах костей и вывихах.</w:t>
            </w:r>
          </w:p>
        </w:tc>
        <w:tc>
          <w:tcPr>
            <w:tcW w:w="2126" w:type="dxa"/>
          </w:tcPr>
          <w:p w:rsidR="002461EB" w:rsidRPr="00723D09" w:rsidRDefault="002461EB" w:rsidP="00026AE6">
            <w:r w:rsidRPr="00723D09">
              <w:t>20.11-26.11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bCs/>
                <w:i/>
              </w:rPr>
              <w:t>Внутренняя среда организма</w:t>
            </w:r>
            <w:r w:rsidRPr="001F6197">
              <w:rPr>
                <w:b/>
                <w:i/>
              </w:rPr>
              <w:t>(3 часа)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Компоненты внутренней среды: кровь, тканевая жидкость, лимфа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№9 «Рассматривание крови человека и лягушки под микроскопом»</w:t>
            </w:r>
          </w:p>
        </w:tc>
        <w:tc>
          <w:tcPr>
            <w:tcW w:w="2126" w:type="dxa"/>
          </w:tcPr>
          <w:p w:rsidR="002461EB" w:rsidRPr="00723D09" w:rsidRDefault="002461EB" w:rsidP="00026AE6">
            <w:r w:rsidRPr="00723D09">
              <w:t>20.11-26.11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Борьба организма с инфекцией. Иммунитет.</w:t>
            </w:r>
          </w:p>
        </w:tc>
        <w:tc>
          <w:tcPr>
            <w:tcW w:w="2126" w:type="dxa"/>
          </w:tcPr>
          <w:p w:rsidR="002461EB" w:rsidRPr="00F9496C" w:rsidRDefault="002461EB" w:rsidP="007441AD">
            <w:r w:rsidRPr="00F9496C">
              <w:t>27.11-30.11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Иммунология на службе здоровья. Группа крови. Резус фактор.</w:t>
            </w:r>
          </w:p>
        </w:tc>
        <w:tc>
          <w:tcPr>
            <w:tcW w:w="2126" w:type="dxa"/>
          </w:tcPr>
          <w:p w:rsidR="002461EB" w:rsidRPr="00F9496C" w:rsidRDefault="002461EB" w:rsidP="007441AD">
            <w:r w:rsidRPr="00F9496C">
              <w:t>27.11-30.11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i/>
              </w:rPr>
              <w:t>Кровеносная и лимфатическая система (6часов)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Органы кровеносной и лимфатической системы.</w:t>
            </w:r>
          </w:p>
        </w:tc>
        <w:tc>
          <w:tcPr>
            <w:tcW w:w="2126" w:type="dxa"/>
          </w:tcPr>
          <w:p w:rsidR="002461EB" w:rsidRPr="00F9496C" w:rsidRDefault="002461EB" w:rsidP="007441AD">
            <w:r w:rsidRPr="00F9496C">
              <w:t>01.12-10.12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Круги кровообращения. </w:t>
            </w:r>
          </w:p>
        </w:tc>
        <w:tc>
          <w:tcPr>
            <w:tcW w:w="2126" w:type="dxa"/>
          </w:tcPr>
          <w:p w:rsidR="002461EB" w:rsidRPr="00F9496C" w:rsidRDefault="002461EB" w:rsidP="007441AD">
            <w:r w:rsidRPr="002461EB">
              <w:t>01.12-10.12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№10 «Положение венозных клапанов в опущенной и поднятой руке. Изменения в тканях при перетяжках, затрудняющих кровообращение»</w:t>
            </w:r>
          </w:p>
        </w:tc>
        <w:tc>
          <w:tcPr>
            <w:tcW w:w="2126" w:type="dxa"/>
          </w:tcPr>
          <w:p w:rsidR="002461EB" w:rsidRPr="00E50623" w:rsidRDefault="002461EB" w:rsidP="004C1EAF">
            <w:r w:rsidRPr="00E50623">
              <w:t>11.12-17.12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Строение и работа сердца. Автоматизм сердца.</w:t>
            </w:r>
          </w:p>
        </w:tc>
        <w:tc>
          <w:tcPr>
            <w:tcW w:w="2126" w:type="dxa"/>
          </w:tcPr>
          <w:p w:rsidR="002461EB" w:rsidRDefault="002461EB" w:rsidP="004C1EAF">
            <w:r w:rsidRPr="00E50623">
              <w:t>11.12-17.12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Движение крови по сосудам. Регуляция кровоснабжения Л.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№11 «Определение скорости кровотока в сосудах ногтевого ложа.»</w:t>
            </w:r>
          </w:p>
        </w:tc>
        <w:tc>
          <w:tcPr>
            <w:tcW w:w="2126" w:type="dxa"/>
          </w:tcPr>
          <w:p w:rsidR="002461EB" w:rsidRPr="002A629F" w:rsidRDefault="002461EB" w:rsidP="002F26FF">
            <w:r w:rsidRPr="002A629F">
              <w:t>18.12-24.12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 xml:space="preserve">Доврачебная помощь при заболеваниях сердца и сосудов. Первая помощь при кровотечениях. </w:t>
            </w:r>
          </w:p>
        </w:tc>
        <w:tc>
          <w:tcPr>
            <w:tcW w:w="2126" w:type="dxa"/>
          </w:tcPr>
          <w:p w:rsidR="002461EB" w:rsidRDefault="002461EB" w:rsidP="002F26FF">
            <w:r w:rsidRPr="002A629F">
              <w:t>18.12-24-12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Гигиена сердечнососудистой системы</w:t>
            </w:r>
            <w:r>
              <w:t xml:space="preserve"> </w:t>
            </w:r>
            <w:r w:rsidRPr="001F6197">
              <w:t>Л.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№12 «Функциональная проба: реакция сердечно-   истой системы на дозированную нагрузку».                                   </w:t>
            </w:r>
          </w:p>
        </w:tc>
        <w:tc>
          <w:tcPr>
            <w:tcW w:w="2126" w:type="dxa"/>
          </w:tcPr>
          <w:p w:rsidR="002461EB" w:rsidRPr="00DF33B6" w:rsidRDefault="002461EB" w:rsidP="00EC1E14">
            <w:r w:rsidRPr="00DF33B6">
              <w:t>25.12-29.12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2461EB" w:rsidRPr="001F6197" w:rsidTr="00D67C56">
        <w:tc>
          <w:tcPr>
            <w:tcW w:w="9571" w:type="dxa"/>
            <w:gridSpan w:val="4"/>
          </w:tcPr>
          <w:p w:rsidR="002461EB" w:rsidRPr="001F6197" w:rsidRDefault="002461EB" w:rsidP="001F6197">
            <w:pPr>
              <w:rPr>
                <w:b/>
              </w:rPr>
            </w:pPr>
            <w:r w:rsidRPr="001F6197">
              <w:rPr>
                <w:b/>
                <w:i/>
              </w:rPr>
              <w:t>Дыхание. Дыхательная система(4 час)</w:t>
            </w:r>
          </w:p>
        </w:tc>
      </w:tr>
      <w:tr w:rsidR="002461EB" w:rsidRPr="001F6197" w:rsidTr="00D67C56">
        <w:tc>
          <w:tcPr>
            <w:tcW w:w="959" w:type="dxa"/>
          </w:tcPr>
          <w:p w:rsidR="002461EB" w:rsidRPr="001F6197" w:rsidRDefault="002461EB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2461EB" w:rsidRPr="001F6197" w:rsidRDefault="002461EB" w:rsidP="001F6197">
            <w:r w:rsidRPr="001F6197">
              <w:t>Значение дыхания. Строение и функции  органов дыхания.</w:t>
            </w:r>
          </w:p>
        </w:tc>
        <w:tc>
          <w:tcPr>
            <w:tcW w:w="2126" w:type="dxa"/>
          </w:tcPr>
          <w:p w:rsidR="002461EB" w:rsidRPr="00DF33B6" w:rsidRDefault="002461EB" w:rsidP="00EC1E14">
            <w:r w:rsidRPr="00DF33B6">
              <w:t>25.12-29.12</w:t>
            </w:r>
          </w:p>
        </w:tc>
        <w:tc>
          <w:tcPr>
            <w:tcW w:w="1525" w:type="dxa"/>
          </w:tcPr>
          <w:p w:rsidR="002461EB" w:rsidRPr="001F6197" w:rsidRDefault="002461EB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Инфекционные и органические заболевания дыхательных путей, миндалин и околоносовых пазух, профилактика, доврачебная помощь.</w:t>
            </w:r>
          </w:p>
        </w:tc>
        <w:tc>
          <w:tcPr>
            <w:tcW w:w="2126" w:type="dxa"/>
          </w:tcPr>
          <w:p w:rsidR="00D32BD6" w:rsidRPr="0066165F" w:rsidRDefault="00D32BD6" w:rsidP="006112F1">
            <w:r w:rsidRPr="0066165F">
              <w:t>09.01-14.01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Газообмен в легких и тканях. Механизмы вдоха и выдоха.</w:t>
            </w:r>
          </w:p>
        </w:tc>
        <w:tc>
          <w:tcPr>
            <w:tcW w:w="2126" w:type="dxa"/>
          </w:tcPr>
          <w:p w:rsidR="00D32BD6" w:rsidRPr="0066165F" w:rsidRDefault="00D32BD6" w:rsidP="006112F1">
            <w:r w:rsidRPr="0066165F">
              <w:t>09.01-14.01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proofErr w:type="gramStart"/>
            <w:r w:rsidRPr="001F6197">
              <w:t xml:space="preserve">Функциональные возможности  дыхательной </w:t>
            </w:r>
            <w:proofErr w:type="spellStart"/>
            <w:r w:rsidRPr="001F6197">
              <w:t>системыЛ</w:t>
            </w:r>
            <w:proofErr w:type="spellEnd"/>
            <w:r w:rsidRPr="001F6197">
              <w:t>.</w:t>
            </w:r>
            <w:proofErr w:type="gramEnd"/>
            <w:r w:rsidRPr="001F6197">
              <w:t xml:space="preserve"> 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№13 «Измерение обхвата грудной клетки в состоянии вдоха и выдоха. Функциональные пробы с задержкой дыхания на вдохе и выдохе»</w:t>
            </w:r>
          </w:p>
        </w:tc>
        <w:tc>
          <w:tcPr>
            <w:tcW w:w="2126" w:type="dxa"/>
          </w:tcPr>
          <w:p w:rsidR="00D32BD6" w:rsidRPr="0066165F" w:rsidRDefault="00D32BD6" w:rsidP="006112F1">
            <w:r w:rsidRPr="0066165F">
              <w:t>15.01-21.01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Значение дыхания. Строение и функции  органов дыхания.</w:t>
            </w:r>
          </w:p>
        </w:tc>
        <w:tc>
          <w:tcPr>
            <w:tcW w:w="2126" w:type="dxa"/>
          </w:tcPr>
          <w:p w:rsidR="00D32BD6" w:rsidRPr="0066165F" w:rsidRDefault="00D32BD6" w:rsidP="006112F1">
            <w:r w:rsidRPr="0066165F">
              <w:t>15.01-21.01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  <w:bCs/>
                <w:i/>
              </w:rPr>
              <w:t>Пищеварительная система  (6 часов)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Пищевые продукты и питательные вещества, их роль в обмене веществ.</w:t>
            </w:r>
          </w:p>
        </w:tc>
        <w:tc>
          <w:tcPr>
            <w:tcW w:w="2126" w:type="dxa"/>
          </w:tcPr>
          <w:p w:rsidR="00D32BD6" w:rsidRPr="0066165F" w:rsidRDefault="00D32BD6" w:rsidP="006112F1">
            <w:r w:rsidRPr="0066165F">
              <w:t>22.01-28.01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Пищеварение в ротовой полости Л.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№14 «Действие ферментов слюны на крахмал»</w:t>
            </w:r>
          </w:p>
        </w:tc>
        <w:tc>
          <w:tcPr>
            <w:tcW w:w="2126" w:type="dxa"/>
          </w:tcPr>
          <w:p w:rsidR="00D32BD6" w:rsidRPr="0066165F" w:rsidRDefault="00D32BD6" w:rsidP="006112F1">
            <w:r w:rsidRPr="00D32BD6">
              <w:t>22.01-28.01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Пищеварение в различных отделах пищеварительного тракта.</w:t>
            </w:r>
          </w:p>
        </w:tc>
        <w:tc>
          <w:tcPr>
            <w:tcW w:w="2126" w:type="dxa"/>
          </w:tcPr>
          <w:p w:rsidR="00D32BD6" w:rsidRPr="00671109" w:rsidRDefault="00D32BD6" w:rsidP="007415AE">
            <w:r w:rsidRPr="00671109">
              <w:t>29.01-04.02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 xml:space="preserve">Заболевания органов пищеварения, их профилактика. </w:t>
            </w:r>
          </w:p>
        </w:tc>
        <w:tc>
          <w:tcPr>
            <w:tcW w:w="2126" w:type="dxa"/>
          </w:tcPr>
          <w:p w:rsidR="00D32BD6" w:rsidRPr="00671109" w:rsidRDefault="00D32BD6" w:rsidP="007415AE">
            <w:r w:rsidRPr="00671109">
              <w:t>29.01-04.02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Гигиена органов пищеварения.</w:t>
            </w:r>
          </w:p>
        </w:tc>
        <w:tc>
          <w:tcPr>
            <w:tcW w:w="2126" w:type="dxa"/>
          </w:tcPr>
          <w:p w:rsidR="00D32BD6" w:rsidRPr="00450986" w:rsidRDefault="00D32BD6" w:rsidP="00DE70B9">
            <w:r w:rsidRPr="00450986">
              <w:t>05.02-11.02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Default="00D32BD6" w:rsidP="001F6197">
            <w:r w:rsidRPr="001F6197">
              <w:t>Предупреждение желудочно-кишечных инфекций и гельминтозов.</w:t>
            </w:r>
          </w:p>
          <w:p w:rsidR="004F5290" w:rsidRPr="004F5290" w:rsidRDefault="004F5290" w:rsidP="001F6197">
            <w:pPr>
              <w:rPr>
                <w:b/>
                <w:i/>
              </w:rPr>
            </w:pPr>
            <w:r w:rsidRPr="004F5290">
              <w:rPr>
                <w:b/>
                <w:i/>
              </w:rPr>
              <w:t>Промежуточный контроль знаний</w:t>
            </w:r>
          </w:p>
        </w:tc>
        <w:tc>
          <w:tcPr>
            <w:tcW w:w="2126" w:type="dxa"/>
          </w:tcPr>
          <w:p w:rsidR="00D32BD6" w:rsidRDefault="00D32BD6" w:rsidP="00DE70B9">
            <w:r w:rsidRPr="00450986">
              <w:t>05.02-11.02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  <w:i/>
              </w:rPr>
              <w:t>Обмен веществ и энергии(3 часа)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Обмен веществ и энергии – основное свойства всех живых существ Л.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№15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2126" w:type="dxa"/>
          </w:tcPr>
          <w:p w:rsidR="00D32BD6" w:rsidRPr="00603387" w:rsidRDefault="00D32BD6" w:rsidP="000900B7">
            <w:r w:rsidRPr="00603387">
              <w:t>19.02-28.02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Роль ферментов в обмене веществ. Витамины.</w:t>
            </w:r>
          </w:p>
        </w:tc>
        <w:tc>
          <w:tcPr>
            <w:tcW w:w="2126" w:type="dxa"/>
          </w:tcPr>
          <w:p w:rsidR="00D32BD6" w:rsidRDefault="00D32BD6" w:rsidP="000900B7">
            <w:r w:rsidRPr="00603387">
              <w:t>19.02-28.02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 xml:space="preserve">Энергетическая емкость </w:t>
            </w:r>
            <w:proofErr w:type="spellStart"/>
            <w:r w:rsidRPr="001F6197">
              <w:t>пищи</w:t>
            </w:r>
            <w:proofErr w:type="gramStart"/>
            <w:r w:rsidRPr="001F6197">
              <w:t>.Л</w:t>
            </w:r>
            <w:proofErr w:type="gramEnd"/>
            <w:r w:rsidRPr="001F6197">
              <w:t>.Р</w:t>
            </w:r>
            <w:proofErr w:type="spellEnd"/>
            <w:r w:rsidRPr="001F6197">
              <w:t xml:space="preserve"> №16 «Составление пищевых рационов в зависимости от </w:t>
            </w:r>
            <w:proofErr w:type="spellStart"/>
            <w:r w:rsidRPr="001F6197">
              <w:t>энерготрат</w:t>
            </w:r>
            <w:proofErr w:type="spellEnd"/>
            <w:r w:rsidRPr="001F6197">
              <w:t>»</w:t>
            </w:r>
          </w:p>
        </w:tc>
        <w:tc>
          <w:tcPr>
            <w:tcW w:w="2126" w:type="dxa"/>
          </w:tcPr>
          <w:p w:rsidR="00D32BD6" w:rsidRDefault="00D32BD6" w:rsidP="00D32BD6">
            <w:r>
              <w:t>01.03-11.03</w:t>
            </w:r>
          </w:p>
          <w:p w:rsidR="00D32BD6" w:rsidRPr="00671109" w:rsidRDefault="00D32BD6" w:rsidP="00D32BD6"/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</w:rPr>
              <w:t>Покровные органы. Терморегуляция (4 часа)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Наружные покровы тела человека. Строение и функции кожи.</w:t>
            </w:r>
          </w:p>
        </w:tc>
        <w:tc>
          <w:tcPr>
            <w:tcW w:w="2126" w:type="dxa"/>
          </w:tcPr>
          <w:p w:rsidR="00D32BD6" w:rsidRPr="004B2362" w:rsidRDefault="00D32BD6" w:rsidP="002F688D">
            <w:r w:rsidRPr="004B2362">
              <w:t>01.03-11.03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Ногти и волосы.</w:t>
            </w:r>
          </w:p>
        </w:tc>
        <w:tc>
          <w:tcPr>
            <w:tcW w:w="2126" w:type="dxa"/>
          </w:tcPr>
          <w:p w:rsidR="00D32BD6" w:rsidRDefault="00D32BD6" w:rsidP="002F688D">
            <w:r w:rsidRPr="004B2362">
              <w:t>12.03-18.03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Роль кожи в обменных процессах, рецепторы кожи, участие в теплорегуляции.</w:t>
            </w:r>
          </w:p>
        </w:tc>
        <w:tc>
          <w:tcPr>
            <w:tcW w:w="2126" w:type="dxa"/>
          </w:tcPr>
          <w:p w:rsidR="00D32BD6" w:rsidRPr="004B2362" w:rsidRDefault="00D32BD6" w:rsidP="002F688D">
            <w:r w:rsidRPr="00D32BD6">
              <w:t>12.03-18.03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Уход за кожей, ногтями и волосами. Гигиена одежды и обуви.</w:t>
            </w:r>
          </w:p>
        </w:tc>
        <w:tc>
          <w:tcPr>
            <w:tcW w:w="2126" w:type="dxa"/>
          </w:tcPr>
          <w:p w:rsidR="00D32BD6" w:rsidRPr="00AB141B" w:rsidRDefault="00D32BD6" w:rsidP="00C33A66">
            <w:r w:rsidRPr="00AB141B">
              <w:t>12.03-18.03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</w:rPr>
              <w:t>Выделительная система (1 час)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Значение органов выделения в поддержании гомеостаза внутренней среды организма.</w:t>
            </w:r>
          </w:p>
        </w:tc>
        <w:tc>
          <w:tcPr>
            <w:tcW w:w="2126" w:type="dxa"/>
          </w:tcPr>
          <w:p w:rsidR="00D32BD6" w:rsidRDefault="00D32BD6" w:rsidP="00C33A66">
            <w:r w:rsidRPr="00AB141B">
              <w:t>19.03-25.03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</w:rPr>
              <w:t>Нервная система человека(6 часов)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Значение нервной системы. Мозг и психика</w:t>
            </w:r>
          </w:p>
        </w:tc>
        <w:tc>
          <w:tcPr>
            <w:tcW w:w="2126" w:type="dxa"/>
          </w:tcPr>
          <w:p w:rsidR="00D32BD6" w:rsidRPr="00AB141B" w:rsidRDefault="00D32BD6" w:rsidP="00C33A66">
            <w:r w:rsidRPr="00AB141B">
              <w:t>19.03-25.03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Строение и функции спинного мозга.</w:t>
            </w:r>
          </w:p>
        </w:tc>
        <w:tc>
          <w:tcPr>
            <w:tcW w:w="2126" w:type="dxa"/>
          </w:tcPr>
          <w:p w:rsidR="00D32BD6" w:rsidRPr="00EC487C" w:rsidRDefault="00D32BD6" w:rsidP="005846F8">
            <w:r w:rsidRPr="00EC487C">
              <w:t>26.03-01.04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Строение головного мозга. Функции продолговатого и среднего мозга, моста и мозжечкаЛ</w:t>
            </w:r>
            <w:proofErr w:type="gramStart"/>
            <w:r w:rsidRPr="001F6197">
              <w:t>.Р</w:t>
            </w:r>
            <w:proofErr w:type="gramEnd"/>
            <w:r w:rsidRPr="001F6197">
              <w:t>№17«Пальценосовая проба и особенности движений, связанных с функциями мозжечка и среднего мозга».</w:t>
            </w:r>
          </w:p>
        </w:tc>
        <w:tc>
          <w:tcPr>
            <w:tcW w:w="2126" w:type="dxa"/>
          </w:tcPr>
          <w:p w:rsidR="00D32BD6" w:rsidRPr="00EC487C" w:rsidRDefault="00D32BD6" w:rsidP="005846F8">
            <w:r w:rsidRPr="00EC487C">
              <w:t>26.03-01.04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Функции промежуточного мозга и коры больших полушарий.</w:t>
            </w:r>
          </w:p>
        </w:tc>
        <w:tc>
          <w:tcPr>
            <w:tcW w:w="2126" w:type="dxa"/>
          </w:tcPr>
          <w:p w:rsidR="00D32BD6" w:rsidRPr="00EC487C" w:rsidRDefault="00D32BD6" w:rsidP="005846F8">
            <w:r w:rsidRPr="00EC487C">
              <w:t>02.04-08.04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Соматический и автономный отделы нервной системы</w:t>
            </w:r>
            <w:proofErr w:type="gramStart"/>
            <w:r w:rsidRPr="001F6197">
              <w:t>.Л</w:t>
            </w:r>
            <w:proofErr w:type="gramEnd"/>
            <w:r w:rsidRPr="001F6197">
              <w:t>.Р№18 «Рефлексы продолговатого и среднего мозга; штриховое раздражение . кожи»</w:t>
            </w:r>
          </w:p>
        </w:tc>
        <w:tc>
          <w:tcPr>
            <w:tcW w:w="2126" w:type="dxa"/>
          </w:tcPr>
          <w:p w:rsidR="00D32BD6" w:rsidRDefault="00D32BD6" w:rsidP="005846F8">
            <w:r w:rsidRPr="00EC487C">
              <w:t>02.04-08.04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1F6197" w:rsidRPr="001F6197" w:rsidTr="00D67C56">
        <w:tc>
          <w:tcPr>
            <w:tcW w:w="9571" w:type="dxa"/>
            <w:gridSpan w:val="4"/>
          </w:tcPr>
          <w:p w:rsidR="00C868DF" w:rsidRPr="001F6197" w:rsidRDefault="00B46743" w:rsidP="001F6197">
            <w:pPr>
              <w:rPr>
                <w:b/>
              </w:rPr>
            </w:pPr>
            <w:r w:rsidRPr="001F6197">
              <w:rPr>
                <w:b/>
              </w:rPr>
              <w:t>Анализаторы(5 часов)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 xml:space="preserve">Анализаторы и органы чувств. Значение анализаторов. </w:t>
            </w:r>
          </w:p>
        </w:tc>
        <w:tc>
          <w:tcPr>
            <w:tcW w:w="2126" w:type="dxa"/>
          </w:tcPr>
          <w:p w:rsidR="00D32BD6" w:rsidRPr="008C43C5" w:rsidRDefault="00D32BD6" w:rsidP="00ED53DF">
            <w:r w:rsidRPr="008C43C5">
              <w:t>16.04-22.04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rPr>
          <w:trHeight w:val="828"/>
        </w:trPr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Зрительный анализатор. Л.Р.№!9</w:t>
            </w:r>
          </w:p>
          <w:p w:rsidR="00D32BD6" w:rsidRPr="001F6197" w:rsidRDefault="00D32BD6" w:rsidP="001F6197">
            <w:r w:rsidRPr="001F6197">
              <w:t>«Опыты, выявляющие иллюзии, связанные с бинокулярным зрением»</w:t>
            </w:r>
          </w:p>
        </w:tc>
        <w:tc>
          <w:tcPr>
            <w:tcW w:w="2126" w:type="dxa"/>
          </w:tcPr>
          <w:p w:rsidR="00D32BD6" w:rsidRPr="008C43C5" w:rsidRDefault="00D32BD6" w:rsidP="00ED53DF">
            <w:r w:rsidRPr="008C43C5">
              <w:t>16.04-22.04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Гигиена зрения. Предупреждение глазных болезней.</w:t>
            </w:r>
          </w:p>
        </w:tc>
        <w:tc>
          <w:tcPr>
            <w:tcW w:w="2126" w:type="dxa"/>
          </w:tcPr>
          <w:p w:rsidR="00D32BD6" w:rsidRPr="008C43C5" w:rsidRDefault="00D32BD6" w:rsidP="00ED53DF">
            <w:r w:rsidRPr="008C43C5">
              <w:t>23.04-29.04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Слуховой анализатор. Значение слуха.</w:t>
            </w:r>
          </w:p>
        </w:tc>
        <w:tc>
          <w:tcPr>
            <w:tcW w:w="2126" w:type="dxa"/>
          </w:tcPr>
          <w:p w:rsidR="00D32BD6" w:rsidRDefault="00D32BD6" w:rsidP="00ED53DF">
            <w:r w:rsidRPr="008C43C5">
              <w:t>23.04-29.04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1F6197" w:rsidRPr="001F6197" w:rsidTr="00D67C56">
        <w:tc>
          <w:tcPr>
            <w:tcW w:w="959" w:type="dxa"/>
          </w:tcPr>
          <w:p w:rsidR="00C868DF" w:rsidRPr="001F6197" w:rsidRDefault="0090785C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1F6197" w:rsidRPr="001F6197" w:rsidRDefault="001F6197" w:rsidP="001F6197">
            <w:r w:rsidRPr="001F6197">
              <w:t>Органы равновесия, кожно-мышечной чувствительности, обоняния и вкуса</w:t>
            </w:r>
          </w:p>
        </w:tc>
        <w:tc>
          <w:tcPr>
            <w:tcW w:w="2126" w:type="dxa"/>
          </w:tcPr>
          <w:p w:rsidR="001F6197" w:rsidRPr="001F6197" w:rsidRDefault="001F6197" w:rsidP="001F6197"/>
        </w:tc>
        <w:tc>
          <w:tcPr>
            <w:tcW w:w="1525" w:type="dxa"/>
          </w:tcPr>
          <w:p w:rsidR="001F6197" w:rsidRPr="001F6197" w:rsidRDefault="001F6197" w:rsidP="001F6197"/>
        </w:tc>
      </w:tr>
      <w:tr w:rsidR="001F6197" w:rsidRPr="001F6197" w:rsidTr="00D67C56">
        <w:tc>
          <w:tcPr>
            <w:tcW w:w="9571" w:type="dxa"/>
            <w:gridSpan w:val="4"/>
          </w:tcPr>
          <w:p w:rsidR="00C868DF" w:rsidRPr="001F6197" w:rsidRDefault="00B46743" w:rsidP="001F6197">
            <w:pPr>
              <w:rPr>
                <w:b/>
              </w:rPr>
            </w:pPr>
            <w:r w:rsidRPr="001F6197">
              <w:rPr>
                <w:b/>
              </w:rPr>
              <w:t>Высшая нервная деятельность. Поведение. Психика(5 часов)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2126" w:type="dxa"/>
          </w:tcPr>
          <w:p w:rsidR="00D32BD6" w:rsidRPr="00CC430C" w:rsidRDefault="00D32BD6" w:rsidP="0035521E">
            <w:r w:rsidRPr="00CC430C">
              <w:t>30.04-06.05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Врожденные и приобретенные программы поведения. Л.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№20«Выработка навыков зеркального письма как пример разрушения старого и выработки нового динамического стереотипа»</w:t>
            </w:r>
          </w:p>
        </w:tc>
        <w:tc>
          <w:tcPr>
            <w:tcW w:w="2126" w:type="dxa"/>
          </w:tcPr>
          <w:p w:rsidR="00D32BD6" w:rsidRPr="00CC430C" w:rsidRDefault="00D32BD6" w:rsidP="0035521E">
            <w:r w:rsidRPr="00CC430C">
              <w:t>30.04-06.05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Биологические ритмы. Сон и бодрствование.</w:t>
            </w:r>
          </w:p>
        </w:tc>
        <w:tc>
          <w:tcPr>
            <w:tcW w:w="2126" w:type="dxa"/>
          </w:tcPr>
          <w:p w:rsidR="00D32BD6" w:rsidRPr="00CC430C" w:rsidRDefault="00D32BD6" w:rsidP="0035521E">
            <w:r w:rsidRPr="00CC430C">
              <w:t>07.05-13.05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Особенности высшей нервной деятельности человека</w:t>
            </w:r>
          </w:p>
        </w:tc>
        <w:tc>
          <w:tcPr>
            <w:tcW w:w="2126" w:type="dxa"/>
          </w:tcPr>
          <w:p w:rsidR="00D32BD6" w:rsidRDefault="00D32BD6" w:rsidP="0035521E">
            <w:r w:rsidRPr="00CC430C">
              <w:t>07.05-13.05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Волевые действия. Л.</w:t>
            </w:r>
            <w:proofErr w:type="gramStart"/>
            <w:r w:rsidRPr="001F6197">
              <w:t>Р</w:t>
            </w:r>
            <w:proofErr w:type="gramEnd"/>
            <w:r w:rsidRPr="001F6197">
              <w:t xml:space="preserve"> №21 «Изменение числа колебаний образа усеченной пирамиды при непроизвольном, произвольном внимании и при активной работе с объектом»</w:t>
            </w:r>
          </w:p>
        </w:tc>
        <w:tc>
          <w:tcPr>
            <w:tcW w:w="2126" w:type="dxa"/>
          </w:tcPr>
          <w:p w:rsidR="00D32BD6" w:rsidRPr="00413F89" w:rsidRDefault="00D32BD6" w:rsidP="00967B44">
            <w:r w:rsidRPr="00413F89">
              <w:t>14.05-20.05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</w:rPr>
              <w:t>Железы внутренней секреции (эндокринная система) (2 часа)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Default="00D32BD6" w:rsidP="001F6197">
            <w:r w:rsidRPr="001F6197">
              <w:t>Железы внешней, внутренней и смешанной секреции.</w:t>
            </w:r>
          </w:p>
          <w:p w:rsidR="004F5290" w:rsidRPr="004F5290" w:rsidRDefault="004F5290" w:rsidP="001F6197">
            <w:pPr>
              <w:rPr>
                <w:b/>
                <w:i/>
              </w:rPr>
            </w:pPr>
            <w:r w:rsidRPr="004F5290">
              <w:rPr>
                <w:b/>
                <w:i/>
              </w:rPr>
              <w:t>Итоговый контроль знаний</w:t>
            </w:r>
          </w:p>
        </w:tc>
        <w:tc>
          <w:tcPr>
            <w:tcW w:w="2126" w:type="dxa"/>
          </w:tcPr>
          <w:p w:rsidR="00D32BD6" w:rsidRPr="00413F89" w:rsidRDefault="00D32BD6" w:rsidP="00967B44">
            <w:r w:rsidRPr="00D32BD6">
              <w:t>14.05-20.05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Взаимодействие нервной и гуморальной регуляции.</w:t>
            </w:r>
          </w:p>
        </w:tc>
        <w:tc>
          <w:tcPr>
            <w:tcW w:w="2126" w:type="dxa"/>
          </w:tcPr>
          <w:p w:rsidR="00D32BD6" w:rsidRDefault="00D32BD6" w:rsidP="00967B44">
            <w:r w:rsidRPr="00413F89">
              <w:t>21.05-27.05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D32BD6" w:rsidRPr="001F6197" w:rsidTr="00D67C56">
        <w:tc>
          <w:tcPr>
            <w:tcW w:w="9571" w:type="dxa"/>
            <w:gridSpan w:val="4"/>
          </w:tcPr>
          <w:p w:rsidR="00D32BD6" w:rsidRPr="001F6197" w:rsidRDefault="00D32BD6" w:rsidP="001F6197">
            <w:pPr>
              <w:rPr>
                <w:b/>
              </w:rPr>
            </w:pPr>
            <w:r w:rsidRPr="001F6197">
              <w:rPr>
                <w:b/>
              </w:rPr>
              <w:t xml:space="preserve">Раздел </w:t>
            </w:r>
            <w:r w:rsidRPr="001F6197">
              <w:rPr>
                <w:b/>
                <w:lang w:val="en-US"/>
              </w:rPr>
              <w:t>III</w:t>
            </w:r>
            <w:r w:rsidRPr="001F6197">
              <w:rPr>
                <w:b/>
              </w:rPr>
              <w:t>.  Индивидуальное развитие организма</w:t>
            </w:r>
          </w:p>
        </w:tc>
      </w:tr>
      <w:tr w:rsidR="00D32BD6" w:rsidRPr="001F6197" w:rsidTr="00D67C56">
        <w:tc>
          <w:tcPr>
            <w:tcW w:w="959" w:type="dxa"/>
          </w:tcPr>
          <w:p w:rsidR="00D32BD6" w:rsidRPr="001F6197" w:rsidRDefault="00D32BD6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D32BD6" w:rsidRPr="001F6197" w:rsidRDefault="00D32BD6" w:rsidP="001F6197">
            <w:r w:rsidRPr="001F6197">
              <w:t>Жизненные циклы организмов. Развитие ребенка после рождения. Биологическая, социальная зрелость.</w:t>
            </w:r>
          </w:p>
        </w:tc>
        <w:tc>
          <w:tcPr>
            <w:tcW w:w="2126" w:type="dxa"/>
          </w:tcPr>
          <w:p w:rsidR="00D32BD6" w:rsidRPr="00413F89" w:rsidRDefault="00D32BD6" w:rsidP="00967B44">
            <w:r w:rsidRPr="00D32BD6">
              <w:t>21.05-27.05</w:t>
            </w:r>
          </w:p>
        </w:tc>
        <w:tc>
          <w:tcPr>
            <w:tcW w:w="1525" w:type="dxa"/>
          </w:tcPr>
          <w:p w:rsidR="00D32BD6" w:rsidRPr="001F6197" w:rsidRDefault="00D32BD6" w:rsidP="001F6197"/>
        </w:tc>
      </w:tr>
      <w:tr w:rsidR="001F6197" w:rsidRPr="001F6197" w:rsidTr="00D67C56">
        <w:tc>
          <w:tcPr>
            <w:tcW w:w="959" w:type="dxa"/>
          </w:tcPr>
          <w:p w:rsidR="00C868DF" w:rsidRPr="001F6197" w:rsidRDefault="0090785C" w:rsidP="001F6197">
            <w:pPr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4961" w:type="dxa"/>
          </w:tcPr>
          <w:p w:rsidR="001F6197" w:rsidRPr="001F6197" w:rsidRDefault="001F6197" w:rsidP="001F6197">
            <w:r w:rsidRPr="001F6197">
              <w:t>Индивид и личность. Темперамент и характер.</w:t>
            </w:r>
          </w:p>
        </w:tc>
        <w:tc>
          <w:tcPr>
            <w:tcW w:w="2126" w:type="dxa"/>
          </w:tcPr>
          <w:p w:rsidR="001F6197" w:rsidRPr="001F6197" w:rsidRDefault="00D32BD6" w:rsidP="001F6197">
            <w:r w:rsidRPr="00D32BD6">
              <w:t>28.05-31.05</w:t>
            </w:r>
          </w:p>
        </w:tc>
        <w:tc>
          <w:tcPr>
            <w:tcW w:w="1525" w:type="dxa"/>
          </w:tcPr>
          <w:p w:rsidR="001F6197" w:rsidRPr="001F6197" w:rsidRDefault="001F6197" w:rsidP="001F6197"/>
        </w:tc>
      </w:tr>
      <w:tr w:rsidR="001F6197" w:rsidRPr="001F6197" w:rsidTr="00D67C56">
        <w:tc>
          <w:tcPr>
            <w:tcW w:w="959" w:type="dxa"/>
          </w:tcPr>
          <w:p w:rsidR="001F6197" w:rsidRPr="001F6197" w:rsidRDefault="001F6197" w:rsidP="001F6197">
            <w:pPr>
              <w:rPr>
                <w:b/>
              </w:rPr>
            </w:pPr>
          </w:p>
        </w:tc>
        <w:tc>
          <w:tcPr>
            <w:tcW w:w="4961" w:type="dxa"/>
          </w:tcPr>
          <w:p w:rsidR="001F6197" w:rsidRPr="001F6197" w:rsidRDefault="001F6197" w:rsidP="001F6197">
            <w:r w:rsidRPr="001F6197">
              <w:t>ИТОГО 68 часов</w:t>
            </w:r>
          </w:p>
        </w:tc>
        <w:tc>
          <w:tcPr>
            <w:tcW w:w="2126" w:type="dxa"/>
          </w:tcPr>
          <w:p w:rsidR="001F6197" w:rsidRPr="001F6197" w:rsidRDefault="001F6197" w:rsidP="001F6197"/>
        </w:tc>
        <w:tc>
          <w:tcPr>
            <w:tcW w:w="1525" w:type="dxa"/>
          </w:tcPr>
          <w:p w:rsidR="001F6197" w:rsidRPr="001F6197" w:rsidRDefault="001F6197" w:rsidP="001F6197"/>
        </w:tc>
      </w:tr>
    </w:tbl>
    <w:p w:rsidR="00932E5C" w:rsidRDefault="00932E5C" w:rsidP="00932E5C">
      <w:r w:rsidRPr="00882E2F">
        <w:tab/>
      </w:r>
      <w:r w:rsidRPr="00882E2F">
        <w:tab/>
      </w:r>
      <w:r w:rsidRPr="00882E2F">
        <w:tab/>
      </w:r>
      <w:r w:rsidRPr="00882E2F">
        <w:tab/>
      </w:r>
    </w:p>
    <w:p w:rsidR="00B46743" w:rsidRPr="00570D8E" w:rsidRDefault="00B46743" w:rsidP="00B46743">
      <w:pPr>
        <w:jc w:val="both"/>
        <w:rPr>
          <w:b/>
          <w:bCs/>
          <w:i/>
          <w:iCs/>
          <w:color w:val="000000"/>
          <w:spacing w:val="-1"/>
        </w:rPr>
      </w:pPr>
      <w:r w:rsidRPr="00570D8E">
        <w:rPr>
          <w:b/>
        </w:rPr>
        <w:t xml:space="preserve">«Согласовано» </w:t>
      </w:r>
    </w:p>
    <w:p w:rsidR="00B46743" w:rsidRPr="00570D8E" w:rsidRDefault="00B46743" w:rsidP="00B46743">
      <w:r w:rsidRPr="00570D8E">
        <w:t xml:space="preserve">Протокол заседания ШМО </w:t>
      </w:r>
    </w:p>
    <w:p w:rsidR="00B46743" w:rsidRPr="00570D8E" w:rsidRDefault="00B46743" w:rsidP="00B46743">
      <w:r w:rsidRPr="00570D8E">
        <w:t>естественно - научного</w:t>
      </w:r>
    </w:p>
    <w:p w:rsidR="00B46743" w:rsidRPr="00570D8E" w:rsidRDefault="00B46743" w:rsidP="00B46743">
      <w:r w:rsidRPr="00570D8E">
        <w:t>цикла № 1 от 29.08.2017 г.</w:t>
      </w:r>
    </w:p>
    <w:p w:rsidR="00B46743" w:rsidRPr="00570D8E" w:rsidRDefault="00B46743" w:rsidP="00B46743"/>
    <w:p w:rsidR="00B46743" w:rsidRPr="00570D8E" w:rsidRDefault="00B46743" w:rsidP="00B46743">
      <w:pPr>
        <w:rPr>
          <w:b/>
        </w:rPr>
      </w:pPr>
      <w:r w:rsidRPr="00570D8E">
        <w:rPr>
          <w:b/>
        </w:rPr>
        <w:t>«Согласовано»</w:t>
      </w:r>
    </w:p>
    <w:p w:rsidR="00B46743" w:rsidRPr="00570D8E" w:rsidRDefault="00B46743" w:rsidP="00B46743">
      <w:r w:rsidRPr="00570D8E">
        <w:t>Зам. директора по УВР</w:t>
      </w:r>
    </w:p>
    <w:p w:rsidR="00B46743" w:rsidRPr="00570D8E" w:rsidRDefault="00B46743" w:rsidP="00B46743">
      <w:r w:rsidRPr="00570D8E">
        <w:t xml:space="preserve">_______________Л.Г. </w:t>
      </w:r>
      <w:proofErr w:type="spellStart"/>
      <w:r w:rsidRPr="00570D8E">
        <w:t>Кемайкина</w:t>
      </w:r>
      <w:proofErr w:type="spellEnd"/>
    </w:p>
    <w:p w:rsidR="00B46743" w:rsidRPr="00570D8E" w:rsidRDefault="00B46743" w:rsidP="00B46743">
      <w:r w:rsidRPr="00570D8E">
        <w:t xml:space="preserve">29.08.2017 г. </w:t>
      </w:r>
    </w:p>
    <w:p w:rsidR="00B46743" w:rsidRPr="00882E2F" w:rsidRDefault="00B46743" w:rsidP="00932E5C"/>
    <w:sectPr w:rsidR="00B46743" w:rsidRPr="00882E2F" w:rsidSect="006448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EC" w:rsidRDefault="00ED18EC" w:rsidP="00864AF6">
      <w:r>
        <w:separator/>
      </w:r>
    </w:p>
  </w:endnote>
  <w:endnote w:type="continuationSeparator" w:id="1">
    <w:p w:rsidR="00ED18EC" w:rsidRDefault="00ED18EC" w:rsidP="0086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C" w:rsidRDefault="00ED18EC" w:rsidP="004C6820">
    <w:pPr>
      <w:pStyle w:val="a3"/>
    </w:pPr>
  </w:p>
  <w:p w:rsidR="00ED18EC" w:rsidRDefault="00ED18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EC" w:rsidRDefault="00ED18EC" w:rsidP="00864AF6">
      <w:r>
        <w:separator/>
      </w:r>
    </w:p>
  </w:footnote>
  <w:footnote w:type="continuationSeparator" w:id="1">
    <w:p w:rsidR="00ED18EC" w:rsidRDefault="00ED18EC" w:rsidP="0086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EC" w:rsidRDefault="00ED18EC">
    <w:pPr>
      <w:pStyle w:val="a8"/>
    </w:pPr>
  </w:p>
  <w:p w:rsidR="00ED18EC" w:rsidRDefault="00ED18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C325A"/>
    <w:multiLevelType w:val="hybridMultilevel"/>
    <w:tmpl w:val="C3424A36"/>
    <w:lvl w:ilvl="0" w:tplc="32CAC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63B2C"/>
    <w:multiLevelType w:val="hybridMultilevel"/>
    <w:tmpl w:val="626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4F97"/>
    <w:multiLevelType w:val="hybridMultilevel"/>
    <w:tmpl w:val="C3424A36"/>
    <w:lvl w:ilvl="0" w:tplc="32CAC5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3892"/>
    <w:multiLevelType w:val="hybridMultilevel"/>
    <w:tmpl w:val="84460180"/>
    <w:lvl w:ilvl="0" w:tplc="F976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D0422"/>
    <w:rsid w:val="00000330"/>
    <w:rsid w:val="00002CCE"/>
    <w:rsid w:val="0001397E"/>
    <w:rsid w:val="00021D36"/>
    <w:rsid w:val="0002723F"/>
    <w:rsid w:val="00051674"/>
    <w:rsid w:val="00056E2C"/>
    <w:rsid w:val="0006010B"/>
    <w:rsid w:val="0006014A"/>
    <w:rsid w:val="00081AC5"/>
    <w:rsid w:val="000867BD"/>
    <w:rsid w:val="0009476D"/>
    <w:rsid w:val="000A7BC8"/>
    <w:rsid w:val="000B496E"/>
    <w:rsid w:val="000C2C79"/>
    <w:rsid w:val="000C37B7"/>
    <w:rsid w:val="00112C41"/>
    <w:rsid w:val="00112F52"/>
    <w:rsid w:val="00125366"/>
    <w:rsid w:val="00126C63"/>
    <w:rsid w:val="00143294"/>
    <w:rsid w:val="001476E1"/>
    <w:rsid w:val="0015622C"/>
    <w:rsid w:val="00166CEE"/>
    <w:rsid w:val="00167D40"/>
    <w:rsid w:val="00174701"/>
    <w:rsid w:val="00194CD4"/>
    <w:rsid w:val="00195813"/>
    <w:rsid w:val="001A1110"/>
    <w:rsid w:val="001B2E60"/>
    <w:rsid w:val="001B4113"/>
    <w:rsid w:val="001D24BB"/>
    <w:rsid w:val="001D4066"/>
    <w:rsid w:val="001F16E4"/>
    <w:rsid w:val="001F234E"/>
    <w:rsid w:val="001F5C65"/>
    <w:rsid w:val="001F6197"/>
    <w:rsid w:val="00200130"/>
    <w:rsid w:val="0021719B"/>
    <w:rsid w:val="00221A29"/>
    <w:rsid w:val="002457AD"/>
    <w:rsid w:val="002461EB"/>
    <w:rsid w:val="002512E8"/>
    <w:rsid w:val="00272B05"/>
    <w:rsid w:val="002870A2"/>
    <w:rsid w:val="002930EA"/>
    <w:rsid w:val="002C0EB8"/>
    <w:rsid w:val="002C547B"/>
    <w:rsid w:val="002C5550"/>
    <w:rsid w:val="002D561C"/>
    <w:rsid w:val="002D6FB5"/>
    <w:rsid w:val="002F3E9A"/>
    <w:rsid w:val="003049DB"/>
    <w:rsid w:val="0032686D"/>
    <w:rsid w:val="0033712A"/>
    <w:rsid w:val="00344103"/>
    <w:rsid w:val="003474DE"/>
    <w:rsid w:val="003504D2"/>
    <w:rsid w:val="00351442"/>
    <w:rsid w:val="00352BB8"/>
    <w:rsid w:val="00357A9B"/>
    <w:rsid w:val="00364BEA"/>
    <w:rsid w:val="003838D6"/>
    <w:rsid w:val="0038754B"/>
    <w:rsid w:val="0038772D"/>
    <w:rsid w:val="003A7D0F"/>
    <w:rsid w:val="003B39BA"/>
    <w:rsid w:val="003C5AAF"/>
    <w:rsid w:val="003D17B7"/>
    <w:rsid w:val="003E51E4"/>
    <w:rsid w:val="003F39B7"/>
    <w:rsid w:val="003F46D0"/>
    <w:rsid w:val="004242A8"/>
    <w:rsid w:val="0042701A"/>
    <w:rsid w:val="004332E6"/>
    <w:rsid w:val="00443266"/>
    <w:rsid w:val="004718B3"/>
    <w:rsid w:val="00471B32"/>
    <w:rsid w:val="00492106"/>
    <w:rsid w:val="004A00CB"/>
    <w:rsid w:val="004A792B"/>
    <w:rsid w:val="004B0339"/>
    <w:rsid w:val="004B2CF6"/>
    <w:rsid w:val="004B3638"/>
    <w:rsid w:val="004C6820"/>
    <w:rsid w:val="004D030B"/>
    <w:rsid w:val="004D1D97"/>
    <w:rsid w:val="004D50DC"/>
    <w:rsid w:val="004D6089"/>
    <w:rsid w:val="004F5290"/>
    <w:rsid w:val="00506536"/>
    <w:rsid w:val="00510AFA"/>
    <w:rsid w:val="005275EF"/>
    <w:rsid w:val="00564549"/>
    <w:rsid w:val="00564BDA"/>
    <w:rsid w:val="00570963"/>
    <w:rsid w:val="00580C4D"/>
    <w:rsid w:val="00580F81"/>
    <w:rsid w:val="00582510"/>
    <w:rsid w:val="00585137"/>
    <w:rsid w:val="00585336"/>
    <w:rsid w:val="005B0B81"/>
    <w:rsid w:val="005C51ED"/>
    <w:rsid w:val="005E28EA"/>
    <w:rsid w:val="005E299E"/>
    <w:rsid w:val="005F6A5D"/>
    <w:rsid w:val="005F76D9"/>
    <w:rsid w:val="00612FD1"/>
    <w:rsid w:val="00613F6F"/>
    <w:rsid w:val="0062035F"/>
    <w:rsid w:val="00621E51"/>
    <w:rsid w:val="00627641"/>
    <w:rsid w:val="00644840"/>
    <w:rsid w:val="00652496"/>
    <w:rsid w:val="0065465B"/>
    <w:rsid w:val="00661BDF"/>
    <w:rsid w:val="006634C1"/>
    <w:rsid w:val="00665F6F"/>
    <w:rsid w:val="00675E88"/>
    <w:rsid w:val="00685D5F"/>
    <w:rsid w:val="00690F45"/>
    <w:rsid w:val="006937BC"/>
    <w:rsid w:val="006A2AAA"/>
    <w:rsid w:val="006A3159"/>
    <w:rsid w:val="006B1D8A"/>
    <w:rsid w:val="006B2B16"/>
    <w:rsid w:val="006D51BE"/>
    <w:rsid w:val="006E7993"/>
    <w:rsid w:val="006E7C01"/>
    <w:rsid w:val="0070758F"/>
    <w:rsid w:val="0071730A"/>
    <w:rsid w:val="00721EBE"/>
    <w:rsid w:val="00723034"/>
    <w:rsid w:val="007567DA"/>
    <w:rsid w:val="0077501E"/>
    <w:rsid w:val="00776040"/>
    <w:rsid w:val="00776B77"/>
    <w:rsid w:val="0078597F"/>
    <w:rsid w:val="007A02A7"/>
    <w:rsid w:val="007A29E3"/>
    <w:rsid w:val="007B0784"/>
    <w:rsid w:val="007B5565"/>
    <w:rsid w:val="007C4C27"/>
    <w:rsid w:val="007D56F6"/>
    <w:rsid w:val="007D6A1B"/>
    <w:rsid w:val="007E4359"/>
    <w:rsid w:val="007F6C3D"/>
    <w:rsid w:val="00810DDA"/>
    <w:rsid w:val="00822D8A"/>
    <w:rsid w:val="0083742B"/>
    <w:rsid w:val="00841A77"/>
    <w:rsid w:val="00860DC7"/>
    <w:rsid w:val="00864AF6"/>
    <w:rsid w:val="00882E2F"/>
    <w:rsid w:val="00890592"/>
    <w:rsid w:val="008A6D0E"/>
    <w:rsid w:val="008B0A1F"/>
    <w:rsid w:val="008C1E94"/>
    <w:rsid w:val="008C7312"/>
    <w:rsid w:val="008D0BA3"/>
    <w:rsid w:val="008E042B"/>
    <w:rsid w:val="008E1B91"/>
    <w:rsid w:val="008E3661"/>
    <w:rsid w:val="008F1339"/>
    <w:rsid w:val="008F42C7"/>
    <w:rsid w:val="008F5C26"/>
    <w:rsid w:val="00903DA1"/>
    <w:rsid w:val="0090785C"/>
    <w:rsid w:val="00912FC1"/>
    <w:rsid w:val="00932E5C"/>
    <w:rsid w:val="0094300C"/>
    <w:rsid w:val="00944E1B"/>
    <w:rsid w:val="0098324B"/>
    <w:rsid w:val="0099136E"/>
    <w:rsid w:val="00991541"/>
    <w:rsid w:val="009A2E63"/>
    <w:rsid w:val="009B0B61"/>
    <w:rsid w:val="009B2C08"/>
    <w:rsid w:val="009B371D"/>
    <w:rsid w:val="009B3A61"/>
    <w:rsid w:val="009C1009"/>
    <w:rsid w:val="009C1BF7"/>
    <w:rsid w:val="00A03FE4"/>
    <w:rsid w:val="00A1416F"/>
    <w:rsid w:val="00A14DC0"/>
    <w:rsid w:val="00A23F86"/>
    <w:rsid w:val="00A302CF"/>
    <w:rsid w:val="00A420D3"/>
    <w:rsid w:val="00A434D4"/>
    <w:rsid w:val="00A55D5F"/>
    <w:rsid w:val="00A63F20"/>
    <w:rsid w:val="00A74F29"/>
    <w:rsid w:val="00A932B7"/>
    <w:rsid w:val="00A954B5"/>
    <w:rsid w:val="00AB60CB"/>
    <w:rsid w:val="00AC075E"/>
    <w:rsid w:val="00AD700E"/>
    <w:rsid w:val="00AE244E"/>
    <w:rsid w:val="00AF53E9"/>
    <w:rsid w:val="00B03A4C"/>
    <w:rsid w:val="00B20BC2"/>
    <w:rsid w:val="00B378CE"/>
    <w:rsid w:val="00B43294"/>
    <w:rsid w:val="00B46743"/>
    <w:rsid w:val="00B46E89"/>
    <w:rsid w:val="00B53188"/>
    <w:rsid w:val="00B552A9"/>
    <w:rsid w:val="00B55E3A"/>
    <w:rsid w:val="00B74875"/>
    <w:rsid w:val="00B76364"/>
    <w:rsid w:val="00BB03D8"/>
    <w:rsid w:val="00BD0422"/>
    <w:rsid w:val="00BF5020"/>
    <w:rsid w:val="00C164D8"/>
    <w:rsid w:val="00C2750B"/>
    <w:rsid w:val="00C406F4"/>
    <w:rsid w:val="00C41E4C"/>
    <w:rsid w:val="00C46258"/>
    <w:rsid w:val="00C50AAD"/>
    <w:rsid w:val="00C53394"/>
    <w:rsid w:val="00C54BC4"/>
    <w:rsid w:val="00C72316"/>
    <w:rsid w:val="00C97823"/>
    <w:rsid w:val="00CB2020"/>
    <w:rsid w:val="00CD452A"/>
    <w:rsid w:val="00CD6913"/>
    <w:rsid w:val="00CE19D2"/>
    <w:rsid w:val="00CE2E04"/>
    <w:rsid w:val="00CE4576"/>
    <w:rsid w:val="00D0672B"/>
    <w:rsid w:val="00D06CEF"/>
    <w:rsid w:val="00D11C61"/>
    <w:rsid w:val="00D31428"/>
    <w:rsid w:val="00D32BD6"/>
    <w:rsid w:val="00D40BA4"/>
    <w:rsid w:val="00D40F15"/>
    <w:rsid w:val="00D422F1"/>
    <w:rsid w:val="00D47193"/>
    <w:rsid w:val="00D51F79"/>
    <w:rsid w:val="00D6426A"/>
    <w:rsid w:val="00D70204"/>
    <w:rsid w:val="00D91CC2"/>
    <w:rsid w:val="00DA7F54"/>
    <w:rsid w:val="00DB1DDF"/>
    <w:rsid w:val="00DB4CE9"/>
    <w:rsid w:val="00DC206A"/>
    <w:rsid w:val="00DC4630"/>
    <w:rsid w:val="00DC5D6A"/>
    <w:rsid w:val="00DC75FF"/>
    <w:rsid w:val="00DD5C94"/>
    <w:rsid w:val="00DE63B0"/>
    <w:rsid w:val="00DF13CC"/>
    <w:rsid w:val="00E06071"/>
    <w:rsid w:val="00E156AB"/>
    <w:rsid w:val="00E2151C"/>
    <w:rsid w:val="00E375CC"/>
    <w:rsid w:val="00E43934"/>
    <w:rsid w:val="00E538E1"/>
    <w:rsid w:val="00E76F19"/>
    <w:rsid w:val="00E7735C"/>
    <w:rsid w:val="00EA1E1C"/>
    <w:rsid w:val="00EB609E"/>
    <w:rsid w:val="00EC6346"/>
    <w:rsid w:val="00ED18EC"/>
    <w:rsid w:val="00EE4856"/>
    <w:rsid w:val="00EE67B1"/>
    <w:rsid w:val="00F03F55"/>
    <w:rsid w:val="00F47153"/>
    <w:rsid w:val="00F5733D"/>
    <w:rsid w:val="00F668AA"/>
    <w:rsid w:val="00F829DC"/>
    <w:rsid w:val="00F96E78"/>
    <w:rsid w:val="00FB24CC"/>
    <w:rsid w:val="00FB4907"/>
    <w:rsid w:val="00FD0D5C"/>
    <w:rsid w:val="00FD4AF3"/>
    <w:rsid w:val="00FE607B"/>
    <w:rsid w:val="00FF0D3C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22"/>
    <w:pPr>
      <w:spacing w:after="0" w:afterAutospacing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C547B"/>
    <w:pPr>
      <w:keepNext/>
      <w:ind w:right="-58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47B"/>
    <w:pPr>
      <w:keepNext/>
      <w:spacing w:line="360" w:lineRule="auto"/>
      <w:ind w:left="360" w:right="-57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547B"/>
    <w:pPr>
      <w:keepNext/>
      <w:ind w:right="-58"/>
      <w:jc w:val="center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547B"/>
    <w:pPr>
      <w:keepNext/>
      <w:outlineLvl w:val="3"/>
    </w:pPr>
    <w:rPr>
      <w:rFonts w:eastAsia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547B"/>
    <w:pPr>
      <w:spacing w:before="240" w:after="60"/>
      <w:outlineLvl w:val="4"/>
    </w:pPr>
    <w:rPr>
      <w:rFonts w:eastAsia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547B"/>
    <w:pPr>
      <w:spacing w:before="240" w:after="60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547B"/>
    <w:pPr>
      <w:spacing w:before="240" w:after="60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547B"/>
    <w:pPr>
      <w:spacing w:before="240" w:after="6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547B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4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47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547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547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547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547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547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nhideWhenUsed/>
    <w:rsid w:val="00BD04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04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1">
    <w:name w:val="Body Text 3"/>
    <w:basedOn w:val="a"/>
    <w:link w:val="32"/>
    <w:unhideWhenUsed/>
    <w:rsid w:val="00BD0422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BD0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04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6">
    <w:name w:val="Table Grid"/>
    <w:basedOn w:val="a1"/>
    <w:uiPriority w:val="59"/>
    <w:rsid w:val="00BD0422"/>
    <w:pPr>
      <w:spacing w:after="0" w:afterAutospacing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B4113"/>
    <w:pPr>
      <w:spacing w:after="0" w:afterAutospacing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semiHidden/>
    <w:unhideWhenUsed/>
    <w:rsid w:val="00864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4AF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b"/>
    <w:semiHidden/>
    <w:rsid w:val="002C5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a"/>
    <w:semiHidden/>
    <w:rsid w:val="002C547B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2C5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2C547B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Схема документа Знак"/>
    <w:basedOn w:val="a0"/>
    <w:link w:val="ad"/>
    <w:semiHidden/>
    <w:rsid w:val="002C547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2C547B"/>
    <w:pPr>
      <w:shd w:val="clear" w:color="auto" w:fill="000080"/>
    </w:pPr>
    <w:rPr>
      <w:rFonts w:ascii="Tahoma" w:eastAsia="Times New Roman" w:hAnsi="Tahoma"/>
      <w:sz w:val="20"/>
      <w:szCs w:val="20"/>
      <w:lang w:eastAsia="ru-RU"/>
    </w:rPr>
  </w:style>
  <w:style w:type="character" w:styleId="ae">
    <w:name w:val="Emphasis"/>
    <w:basedOn w:val="a0"/>
    <w:qFormat/>
    <w:rsid w:val="002C547B"/>
    <w:rPr>
      <w:i/>
    </w:rPr>
  </w:style>
  <w:style w:type="paragraph" w:styleId="af">
    <w:name w:val="Date"/>
    <w:basedOn w:val="a"/>
    <w:next w:val="a"/>
    <w:link w:val="af0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0">
    <w:name w:val="Дата Знак"/>
    <w:basedOn w:val="a0"/>
    <w:link w:val="af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аписки Знак"/>
    <w:basedOn w:val="a0"/>
    <w:link w:val="af2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te Heading"/>
    <w:basedOn w:val="a"/>
    <w:next w:val="a"/>
    <w:link w:val="af1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a"/>
    <w:link w:val="af4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First Indent"/>
    <w:basedOn w:val="ab"/>
    <w:link w:val="af3"/>
    <w:semiHidden/>
    <w:rsid w:val="002C547B"/>
    <w:pPr>
      <w:spacing w:after="120" w:line="240" w:lineRule="auto"/>
      <w:ind w:firstLine="210"/>
    </w:pPr>
    <w:rPr>
      <w:sz w:val="20"/>
    </w:rPr>
  </w:style>
  <w:style w:type="character" w:customStyle="1" w:styleId="af5">
    <w:name w:val="Основной текст с отступом Знак"/>
    <w:basedOn w:val="a0"/>
    <w:link w:val="af6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5"/>
    <w:semiHidden/>
    <w:rsid w:val="002C547B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6"/>
    <w:link w:val="23"/>
    <w:semiHidden/>
    <w:rsid w:val="002C547B"/>
    <w:pPr>
      <w:ind w:firstLine="210"/>
    </w:pPr>
  </w:style>
  <w:style w:type="paragraph" w:styleId="af7">
    <w:name w:val="List Bullet"/>
    <w:basedOn w:val="a"/>
    <w:autoRedefine/>
    <w:semiHidden/>
    <w:rsid w:val="002C547B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ru-RU"/>
    </w:rPr>
  </w:style>
  <w:style w:type="paragraph" w:styleId="25">
    <w:name w:val="List Bullet 2"/>
    <w:basedOn w:val="a"/>
    <w:autoRedefine/>
    <w:semiHidden/>
    <w:rsid w:val="002C547B"/>
    <w:pPr>
      <w:tabs>
        <w:tab w:val="num" w:pos="643"/>
      </w:tabs>
      <w:ind w:left="643" w:hanging="360"/>
    </w:pPr>
    <w:rPr>
      <w:rFonts w:eastAsia="Times New Roman"/>
      <w:sz w:val="20"/>
      <w:szCs w:val="20"/>
      <w:lang w:eastAsia="ru-RU"/>
    </w:rPr>
  </w:style>
  <w:style w:type="paragraph" w:styleId="33">
    <w:name w:val="List Bullet 3"/>
    <w:basedOn w:val="a"/>
    <w:autoRedefine/>
    <w:semiHidden/>
    <w:rsid w:val="002C547B"/>
    <w:pPr>
      <w:tabs>
        <w:tab w:val="num" w:pos="926"/>
      </w:tabs>
      <w:ind w:left="926" w:hanging="360"/>
    </w:pPr>
    <w:rPr>
      <w:rFonts w:eastAsia="Times New Roman"/>
      <w:sz w:val="20"/>
      <w:szCs w:val="20"/>
      <w:lang w:eastAsia="ru-RU"/>
    </w:rPr>
  </w:style>
  <w:style w:type="paragraph" w:styleId="41">
    <w:name w:val="List Bullet 4"/>
    <w:basedOn w:val="a"/>
    <w:autoRedefine/>
    <w:semiHidden/>
    <w:rsid w:val="002C547B"/>
    <w:pPr>
      <w:tabs>
        <w:tab w:val="num" w:pos="1209"/>
      </w:tabs>
      <w:ind w:left="1209" w:hanging="360"/>
    </w:pPr>
    <w:rPr>
      <w:rFonts w:eastAsia="Times New Roman"/>
      <w:sz w:val="20"/>
      <w:szCs w:val="20"/>
      <w:lang w:eastAsia="ru-RU"/>
    </w:rPr>
  </w:style>
  <w:style w:type="paragraph" w:styleId="51">
    <w:name w:val="List Bullet 5"/>
    <w:basedOn w:val="a"/>
    <w:autoRedefine/>
    <w:semiHidden/>
    <w:rsid w:val="002C547B"/>
    <w:pPr>
      <w:tabs>
        <w:tab w:val="num" w:pos="1492"/>
      </w:tabs>
      <w:ind w:left="1492" w:hanging="360"/>
    </w:pPr>
    <w:rPr>
      <w:rFonts w:eastAsia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2C547B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2C547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a">
    <w:name w:val="caption"/>
    <w:basedOn w:val="a"/>
    <w:next w:val="a"/>
    <w:qFormat/>
    <w:rsid w:val="002C547B"/>
    <w:pPr>
      <w:spacing w:before="120" w:after="120"/>
    </w:pPr>
    <w:rPr>
      <w:rFonts w:eastAsia="Times New Roman"/>
      <w:b/>
      <w:sz w:val="20"/>
      <w:szCs w:val="20"/>
      <w:lang w:eastAsia="ru-RU"/>
    </w:rPr>
  </w:style>
  <w:style w:type="paragraph" w:styleId="afb">
    <w:name w:val="List Number"/>
    <w:basedOn w:val="a"/>
    <w:semiHidden/>
    <w:rsid w:val="002C547B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ru-RU"/>
    </w:rPr>
  </w:style>
  <w:style w:type="paragraph" w:styleId="26">
    <w:name w:val="List Number 2"/>
    <w:basedOn w:val="a"/>
    <w:semiHidden/>
    <w:rsid w:val="002C547B"/>
    <w:pPr>
      <w:tabs>
        <w:tab w:val="num" w:pos="643"/>
      </w:tabs>
      <w:ind w:left="643" w:hanging="360"/>
    </w:pPr>
    <w:rPr>
      <w:rFonts w:eastAsia="Times New Roman"/>
      <w:sz w:val="20"/>
      <w:szCs w:val="20"/>
      <w:lang w:eastAsia="ru-RU"/>
    </w:rPr>
  </w:style>
  <w:style w:type="paragraph" w:styleId="34">
    <w:name w:val="List Number 3"/>
    <w:basedOn w:val="a"/>
    <w:semiHidden/>
    <w:rsid w:val="002C547B"/>
    <w:pPr>
      <w:tabs>
        <w:tab w:val="num" w:pos="926"/>
      </w:tabs>
      <w:ind w:left="926" w:hanging="360"/>
    </w:pPr>
    <w:rPr>
      <w:rFonts w:eastAsia="Times New Roman"/>
      <w:sz w:val="20"/>
      <w:szCs w:val="20"/>
      <w:lang w:eastAsia="ru-RU"/>
    </w:rPr>
  </w:style>
  <w:style w:type="paragraph" w:styleId="42">
    <w:name w:val="List Number 4"/>
    <w:basedOn w:val="a"/>
    <w:semiHidden/>
    <w:rsid w:val="002C547B"/>
    <w:pPr>
      <w:tabs>
        <w:tab w:val="num" w:pos="1209"/>
      </w:tabs>
      <w:ind w:left="1209" w:hanging="360"/>
    </w:pPr>
    <w:rPr>
      <w:rFonts w:eastAsia="Times New Roman"/>
      <w:sz w:val="20"/>
      <w:szCs w:val="20"/>
      <w:lang w:eastAsia="ru-RU"/>
    </w:rPr>
  </w:style>
  <w:style w:type="paragraph" w:styleId="52">
    <w:name w:val="List Number 5"/>
    <w:basedOn w:val="a"/>
    <w:semiHidden/>
    <w:rsid w:val="002C547B"/>
    <w:pPr>
      <w:tabs>
        <w:tab w:val="num" w:pos="1492"/>
      </w:tabs>
      <w:ind w:left="1492" w:hanging="360"/>
    </w:pPr>
    <w:rPr>
      <w:rFonts w:eastAsia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7"/>
    <w:semiHidden/>
    <w:rsid w:val="002C547B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2C547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6">
    <w:name w:val="Body Text Indent 3"/>
    <w:basedOn w:val="a"/>
    <w:link w:val="35"/>
    <w:semiHidden/>
    <w:rsid w:val="002C547B"/>
    <w:pPr>
      <w:spacing w:after="120"/>
      <w:ind w:left="283"/>
    </w:pPr>
    <w:rPr>
      <w:rFonts w:eastAsia="Times New Roman"/>
      <w:sz w:val="16"/>
      <w:szCs w:val="20"/>
      <w:lang w:eastAsia="ru-RU"/>
    </w:rPr>
  </w:style>
  <w:style w:type="paragraph" w:styleId="afc">
    <w:name w:val="Subtitle"/>
    <w:basedOn w:val="a"/>
    <w:link w:val="afd"/>
    <w:qFormat/>
    <w:rsid w:val="002C547B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2C547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e">
    <w:name w:val="Подпись Знак"/>
    <w:basedOn w:val="a0"/>
    <w:link w:val="aff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Signature"/>
    <w:basedOn w:val="a"/>
    <w:link w:val="afe"/>
    <w:semiHidden/>
    <w:rsid w:val="002C547B"/>
    <w:pPr>
      <w:ind w:left="4252"/>
    </w:pPr>
    <w:rPr>
      <w:rFonts w:eastAsia="Times New Roman"/>
      <w:sz w:val="20"/>
      <w:szCs w:val="20"/>
      <w:lang w:eastAsia="ru-RU"/>
    </w:rPr>
  </w:style>
  <w:style w:type="character" w:customStyle="1" w:styleId="aff0">
    <w:name w:val="Приветствие Знак"/>
    <w:basedOn w:val="a0"/>
    <w:link w:val="aff1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Salutation"/>
    <w:basedOn w:val="a"/>
    <w:next w:val="a"/>
    <w:link w:val="aff0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2">
    <w:name w:val="Прощание Знак"/>
    <w:basedOn w:val="a0"/>
    <w:link w:val="aff3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losing"/>
    <w:basedOn w:val="a"/>
    <w:link w:val="aff2"/>
    <w:semiHidden/>
    <w:rsid w:val="002C547B"/>
    <w:pPr>
      <w:ind w:left="4252"/>
    </w:pPr>
    <w:rPr>
      <w:rFonts w:eastAsia="Times New Roman"/>
      <w:sz w:val="20"/>
      <w:szCs w:val="20"/>
      <w:lang w:eastAsia="ru-RU"/>
    </w:rPr>
  </w:style>
  <w:style w:type="character" w:styleId="aff4">
    <w:name w:val="Strong"/>
    <w:basedOn w:val="a0"/>
    <w:qFormat/>
    <w:rsid w:val="002C547B"/>
    <w:rPr>
      <w:b/>
    </w:rPr>
  </w:style>
  <w:style w:type="character" w:customStyle="1" w:styleId="aff5">
    <w:name w:val="Текст Знак"/>
    <w:basedOn w:val="a0"/>
    <w:link w:val="aff6"/>
    <w:semiHidden/>
    <w:rsid w:val="002C5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Plain Text"/>
    <w:basedOn w:val="a"/>
    <w:link w:val="aff5"/>
    <w:semiHidden/>
    <w:rsid w:val="002C547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8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0"/>
    <w:link w:val="affa"/>
    <w:semiHidden/>
    <w:rsid w:val="002C5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macro"/>
    <w:link w:val="aff9"/>
    <w:semiHidden/>
    <w:rsid w:val="002C5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c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"/>
    <w:link w:val="affb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2C5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rsid w:val="002C547B"/>
    <w:rPr>
      <w:rFonts w:eastAsia="Times New Roman"/>
      <w:sz w:val="20"/>
      <w:szCs w:val="20"/>
      <w:lang w:eastAsia="ru-RU"/>
    </w:rPr>
  </w:style>
  <w:style w:type="character" w:customStyle="1" w:styleId="afff">
    <w:name w:val="Шапка Знак"/>
    <w:basedOn w:val="a0"/>
    <w:link w:val="afff0"/>
    <w:semiHidden/>
    <w:rsid w:val="002C547B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0">
    <w:name w:val="Message Header"/>
    <w:basedOn w:val="a"/>
    <w:link w:val="afff"/>
    <w:semiHidden/>
    <w:rsid w:val="002C5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  <w:szCs w:val="20"/>
      <w:lang w:eastAsia="ru-RU"/>
    </w:rPr>
  </w:style>
  <w:style w:type="paragraph" w:customStyle="1" w:styleId="c14">
    <w:name w:val="c14"/>
    <w:basedOn w:val="a"/>
    <w:rsid w:val="00882E2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5">
    <w:name w:val="c55"/>
    <w:basedOn w:val="a0"/>
    <w:rsid w:val="0088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FC47-CAD2-4D03-8333-7B531D5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4</cp:revision>
  <cp:lastPrinted>2018-03-27T12:56:00Z</cp:lastPrinted>
  <dcterms:created xsi:type="dcterms:W3CDTF">2018-03-26T08:32:00Z</dcterms:created>
  <dcterms:modified xsi:type="dcterms:W3CDTF">2018-03-27T12:58:00Z</dcterms:modified>
</cp:coreProperties>
</file>