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A47BC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E0221C" w:rsidRPr="00351925">
        <w:rPr>
          <w:rFonts w:ascii="Times New Roman" w:hAnsi="Times New Roman" w:cs="Times New Roman"/>
          <w:b/>
          <w:sz w:val="28"/>
          <w:szCs w:val="28"/>
        </w:rPr>
        <w:t xml:space="preserve"> «Английский в фокусе»</w:t>
      </w:r>
      <w:r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BC" w:rsidRPr="00351925" w:rsidRDefault="00351925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6</w:t>
      </w:r>
      <w:r w:rsidR="000A47BC" w:rsidRPr="0035192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1743" w:rsidRDefault="00741743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BC" w:rsidRPr="00351925" w:rsidRDefault="000A47BC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использованием авторской программы Апалькова В.Г. «Английский в фокусе (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). 5-9 класс. Рабочие программы. ФГОС», издательства «Просвещение», год издания – 2014г.</w:t>
      </w:r>
    </w:p>
    <w:p w:rsidR="00351925" w:rsidRPr="00351925" w:rsidRDefault="00351925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Учебник – В. Эванс, Д. Дули, Ю.Е. Ваулина, О.Е.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. Английский в фокусе» 6 класс, издательство «Просвещение», год издания – 2016г.</w:t>
      </w:r>
    </w:p>
    <w:p w:rsidR="000A47BC" w:rsidRPr="00351925" w:rsidRDefault="000A47BC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По учебному плану гимназии предмет «Английский язык» изучается 3 часа в неделю (34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недели), что составляет 102 часа. 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35192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27C1B" w:rsidRPr="00351925">
        <w:rPr>
          <w:rFonts w:ascii="Times New Roman" w:hAnsi="Times New Roman" w:cs="Times New Roman"/>
          <w:sz w:val="24"/>
          <w:szCs w:val="24"/>
        </w:rPr>
        <w:t>р</w:t>
      </w:r>
      <w:r w:rsidRPr="00351925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умений представлять свою страну, ее культуру в условиях иноязычного межкультурного общения;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и получении и передачи иноязычной информации;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8348DE" w:rsidRPr="00351925" w:rsidRDefault="008348DE" w:rsidP="0083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351925">
        <w:rPr>
          <w:rFonts w:ascii="Times New Roman" w:hAnsi="Times New Roman" w:cs="Times New Roman"/>
          <w:sz w:val="24"/>
          <w:szCs w:val="24"/>
        </w:rPr>
        <w:t xml:space="preserve"> обучения являются:</w:t>
      </w:r>
    </w:p>
    <w:p w:rsidR="008348DE" w:rsidRPr="00351925" w:rsidRDefault="008348DE" w:rsidP="008348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8348DE" w:rsidRPr="00351925" w:rsidRDefault="008348DE" w:rsidP="008348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8348DE" w:rsidRPr="00351925" w:rsidRDefault="008348DE" w:rsidP="008348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8348DE" w:rsidRPr="00E060E8" w:rsidRDefault="008348DE" w:rsidP="008348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E8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0E8">
        <w:rPr>
          <w:rFonts w:ascii="Times New Roman" w:hAnsi="Times New Roman" w:cs="Times New Roman"/>
          <w:sz w:val="24"/>
          <w:szCs w:val="24"/>
        </w:rPr>
        <w:t>пространства России и англоговорящих стран, о языке как основе национального самосознания;</w:t>
      </w:r>
    </w:p>
    <w:p w:rsidR="008348DE" w:rsidRPr="00E060E8" w:rsidRDefault="008348DE" w:rsidP="008348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E8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Структура и содержание программы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10 тематических модулей</w:t>
      </w:r>
    </w:p>
    <w:p w:rsidR="00127C1B" w:rsidRPr="00351925" w:rsidRDefault="002C28AE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</w:t>
      </w:r>
      <w:r w:rsidR="00127C1B" w:rsidRPr="00351925">
        <w:rPr>
          <w:rFonts w:ascii="Times New Roman" w:hAnsi="Times New Roman" w:cs="Times New Roman"/>
          <w:sz w:val="24"/>
          <w:szCs w:val="24"/>
        </w:rPr>
        <w:t>аждый модуль состоит из 9 уроков и одного резервного урока (по усмотрению учителя)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;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тексты песен и упражнения к ним;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грамматический справочник;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поурочный словарь (с выделенным другим цветом активным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вокабуляром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);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Каждый модуль имеет четкую структуру:</w:t>
      </w:r>
    </w:p>
    <w:p w:rsidR="00127C1B" w:rsidRPr="00351925" w:rsidRDefault="00127C1B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новый лексико-грамматический материал (уроки a, b, c);</w:t>
      </w:r>
    </w:p>
    <w:p w:rsidR="00127C1B" w:rsidRPr="00351925" w:rsidRDefault="00127C1B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925">
        <w:rPr>
          <w:rFonts w:ascii="Times New Roman" w:hAnsi="Times New Roman" w:cs="Times New Roman"/>
          <w:sz w:val="24"/>
          <w:szCs w:val="24"/>
        </w:rPr>
        <w:t>урок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English in Use (</w:t>
      </w:r>
      <w:r w:rsidRPr="00351925">
        <w:rPr>
          <w:rFonts w:ascii="Times New Roman" w:hAnsi="Times New Roman" w:cs="Times New Roman"/>
          <w:sz w:val="24"/>
          <w:szCs w:val="24"/>
        </w:rPr>
        <w:t>урок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925">
        <w:rPr>
          <w:rFonts w:ascii="Times New Roman" w:hAnsi="Times New Roman" w:cs="Times New Roman"/>
          <w:sz w:val="24"/>
          <w:szCs w:val="24"/>
        </w:rPr>
        <w:t>речевого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925">
        <w:rPr>
          <w:rFonts w:ascii="Times New Roman" w:hAnsi="Times New Roman" w:cs="Times New Roman"/>
          <w:sz w:val="24"/>
          <w:szCs w:val="24"/>
        </w:rPr>
        <w:t>этикета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27C1B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925">
        <w:rPr>
          <w:rFonts w:ascii="Times New Roman" w:hAnsi="Times New Roman" w:cs="Times New Roman"/>
          <w:sz w:val="24"/>
          <w:szCs w:val="24"/>
        </w:rPr>
        <w:t>у</w:t>
      </w:r>
      <w:r w:rsidR="00127C1B" w:rsidRPr="00351925">
        <w:rPr>
          <w:rFonts w:ascii="Times New Roman" w:hAnsi="Times New Roman" w:cs="Times New Roman"/>
          <w:sz w:val="24"/>
          <w:szCs w:val="24"/>
        </w:rPr>
        <w:t>роки</w:t>
      </w:r>
      <w:r w:rsidR="00127C1B"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C1B" w:rsidRPr="00351925">
        <w:rPr>
          <w:rFonts w:ascii="Times New Roman" w:hAnsi="Times New Roman" w:cs="Times New Roman"/>
          <w:sz w:val="24"/>
          <w:szCs w:val="24"/>
        </w:rPr>
        <w:t>культуроведения</w:t>
      </w:r>
      <w:r w:rsidR="00127C1B"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(Culture Corner, Spotlight on Russia);</w:t>
      </w:r>
    </w:p>
    <w:p w:rsidR="00127C1B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у</w:t>
      </w:r>
      <w:r w:rsidR="00127C1B" w:rsidRPr="00351925">
        <w:rPr>
          <w:rFonts w:ascii="Times New Roman" w:hAnsi="Times New Roman" w:cs="Times New Roman"/>
          <w:sz w:val="24"/>
          <w:szCs w:val="24"/>
        </w:rPr>
        <w:t>роки дополнительного чтения (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7C1B" w:rsidRPr="00351925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27C1B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</w:t>
      </w:r>
      <w:r w:rsidR="00127C1B" w:rsidRPr="00351925">
        <w:rPr>
          <w:rFonts w:ascii="Times New Roman" w:hAnsi="Times New Roman" w:cs="Times New Roman"/>
          <w:sz w:val="24"/>
          <w:szCs w:val="24"/>
        </w:rPr>
        <w:t>нига для чтения (по эпизоду из книги для каждого модуля);</w:t>
      </w:r>
    </w:p>
    <w:p w:rsidR="00B3318A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у</w:t>
      </w:r>
      <w:r w:rsidR="00127C1B" w:rsidRPr="00351925">
        <w:rPr>
          <w:rFonts w:ascii="Times New Roman" w:hAnsi="Times New Roman" w:cs="Times New Roman"/>
          <w:sz w:val="24"/>
          <w:szCs w:val="24"/>
        </w:rPr>
        <w:t>рок контроля, рефлексии учебной деятельности (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>)</w:t>
      </w:r>
      <w:r w:rsidRPr="00351925">
        <w:rPr>
          <w:rFonts w:ascii="Times New Roman" w:hAnsi="Times New Roman" w:cs="Times New Roman"/>
          <w:sz w:val="24"/>
          <w:szCs w:val="24"/>
        </w:rPr>
        <w:t>.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Модульный подход курса даёт возможность использовать разнообразные образовательные технологии, разносторонне прорабатывать темы и учитывать особенности памяти учащихся. Ученикам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презентация.</w:t>
      </w:r>
    </w:p>
    <w:p w:rsidR="000A47BC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следующие т</w:t>
      </w:r>
      <w:r w:rsidR="00B3318A" w:rsidRPr="00351925">
        <w:rPr>
          <w:rFonts w:ascii="Times New Roman" w:hAnsi="Times New Roman" w:cs="Times New Roman"/>
          <w:sz w:val="24"/>
          <w:szCs w:val="24"/>
        </w:rPr>
        <w:t>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здоровье сберегающие технологии, ИКТ.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Формы работы: индивидуальная, парная, групповая, коллективная.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Личностными результатами являются: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 w:rsidRPr="00351925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нравственного поведения, осознанного и ответственного отношения к собственным поступкам;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развитие таких качеств, как воля, целеустремлённость, креативность, инициативность,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обучающихся к саморазвитию;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 собственные возможности её решения;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351925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компетенции);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Предметными результатами являются: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А.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говорении: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сообщать краткие сведения о своём городе/селе, о своей стране и странах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аудировании: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воспринимать на слух и полностью понимать речь учителя, одноклассников;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воспринимать на слух и выборочно понимать с опорой на языковую догадку, конте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чтении: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читать аутентичные тексты с выборочным пониманием значимой/нужной/интересующей информации.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письменной речи: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заполнять анкеты и формуляры;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Языковая компетенция: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применение правил написания слов, изученных в основной школе;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основных способов словообразования (аффиксации, словосложения, конверсии);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признаков изученных грамматических явлений (</w:t>
      </w:r>
      <w:proofErr w:type="spellStart"/>
      <w:proofErr w:type="gramStart"/>
      <w:r w:rsidRPr="0035192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основных различий систем иностранного и русского/родного языков.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Социокультурная компетенция: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знакомство с образцами художественной, публицистической и научно-популярной литературы;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представление о сходстве и различиях в традициях своей страны и стран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понимание роли владения иностранными языками в современном мире.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Б.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познавательной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владение приёмами работы с текстом: умение пользоваться определённой стратегией чтения/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готовность и умение осуществлять индивидуальную и совместную проектную работу;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владение способами и приёмами дальнейшего самостоятельного изучения иностранных языков.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В.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ценностно-ориентационной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представление о языке как средстве выражения чувств, эмоций, основе культуры мышления;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представление о целостном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Г.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чувства прекрасного в процессе обсуждения современных тенденций в живописи, музыке, литературе.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Д.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трудовой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рационально планировать свой учебный труд;</w:t>
      </w:r>
    </w:p>
    <w:p w:rsidR="00127C1B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работать в соответствии с намеченным планом.</w:t>
      </w:r>
    </w:p>
    <w:p w:rsidR="002C28AE" w:rsidRPr="00351925" w:rsidRDefault="002C28AE" w:rsidP="002C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Е.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физической сфере:</w:t>
      </w:r>
    </w:p>
    <w:p w:rsidR="002C28AE" w:rsidRPr="00351925" w:rsidRDefault="002C28AE" w:rsidP="002C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077E41" w:rsidRPr="00077E41" w:rsidRDefault="00077E41" w:rsidP="0007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:rsidR="00077E41" w:rsidRPr="00077E41" w:rsidRDefault="00077E41" w:rsidP="0007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>1.</w:t>
      </w:r>
      <w:r w:rsidRPr="00077E41">
        <w:rPr>
          <w:rFonts w:ascii="Times New Roman" w:hAnsi="Times New Roman" w:cs="Times New Roman"/>
          <w:sz w:val="24"/>
          <w:szCs w:val="24"/>
        </w:rPr>
        <w:tab/>
        <w:t xml:space="preserve">Аудирование </w:t>
      </w:r>
    </w:p>
    <w:p w:rsidR="00077E41" w:rsidRPr="00077E41" w:rsidRDefault="00077E41" w:rsidP="0007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>2.</w:t>
      </w:r>
      <w:r w:rsidRPr="00077E41">
        <w:rPr>
          <w:rFonts w:ascii="Times New Roman" w:hAnsi="Times New Roman" w:cs="Times New Roman"/>
          <w:sz w:val="24"/>
          <w:szCs w:val="24"/>
        </w:rPr>
        <w:tab/>
        <w:t>Грамматика</w:t>
      </w:r>
    </w:p>
    <w:p w:rsidR="00077E41" w:rsidRPr="00077E41" w:rsidRDefault="00077E41" w:rsidP="0007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>3.</w:t>
      </w:r>
      <w:r w:rsidRPr="00077E41">
        <w:rPr>
          <w:rFonts w:ascii="Times New Roman" w:hAnsi="Times New Roman" w:cs="Times New Roman"/>
          <w:sz w:val="24"/>
          <w:szCs w:val="24"/>
        </w:rPr>
        <w:tab/>
        <w:t>Чтение</w:t>
      </w:r>
    </w:p>
    <w:p w:rsidR="00077E41" w:rsidRPr="00077E41" w:rsidRDefault="00077E41" w:rsidP="0007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>4.</w:t>
      </w:r>
      <w:r w:rsidRPr="00077E41">
        <w:rPr>
          <w:rFonts w:ascii="Times New Roman" w:hAnsi="Times New Roman" w:cs="Times New Roman"/>
          <w:sz w:val="24"/>
          <w:szCs w:val="24"/>
        </w:rPr>
        <w:tab/>
        <w:t>Говорение (</w:t>
      </w:r>
      <w:proofErr w:type="gramStart"/>
      <w:r w:rsidRPr="00077E41">
        <w:rPr>
          <w:rFonts w:ascii="Times New Roman" w:hAnsi="Times New Roman" w:cs="Times New Roman"/>
          <w:sz w:val="24"/>
          <w:szCs w:val="24"/>
        </w:rPr>
        <w:t>монологические</w:t>
      </w:r>
      <w:proofErr w:type="gramEnd"/>
      <w:r w:rsidRPr="00077E41">
        <w:rPr>
          <w:rFonts w:ascii="Times New Roman" w:hAnsi="Times New Roman" w:cs="Times New Roman"/>
          <w:sz w:val="24"/>
          <w:szCs w:val="24"/>
        </w:rPr>
        <w:t xml:space="preserve"> или диалогическое высказывание)</w:t>
      </w:r>
    </w:p>
    <w:p w:rsidR="00127C1B" w:rsidRPr="000A47BC" w:rsidRDefault="00077E41" w:rsidP="0007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7E41">
        <w:rPr>
          <w:rFonts w:ascii="Times New Roman" w:hAnsi="Times New Roman" w:cs="Times New Roman"/>
          <w:sz w:val="24"/>
          <w:szCs w:val="24"/>
        </w:rPr>
        <w:t>5.</w:t>
      </w:r>
      <w:r w:rsidRPr="00077E41">
        <w:rPr>
          <w:rFonts w:ascii="Times New Roman" w:hAnsi="Times New Roman" w:cs="Times New Roman"/>
          <w:sz w:val="24"/>
          <w:szCs w:val="24"/>
        </w:rPr>
        <w:tab/>
        <w:t>Письмо</w:t>
      </w:r>
      <w:bookmarkStart w:id="0" w:name="_GoBack"/>
      <w:bookmarkEnd w:id="0"/>
    </w:p>
    <w:sectPr w:rsidR="00127C1B" w:rsidRPr="000A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6"/>
    <w:rsid w:val="00077E41"/>
    <w:rsid w:val="000A47BC"/>
    <w:rsid w:val="00127C1B"/>
    <w:rsid w:val="002C28AE"/>
    <w:rsid w:val="00351925"/>
    <w:rsid w:val="004E4816"/>
    <w:rsid w:val="00741743"/>
    <w:rsid w:val="008348DE"/>
    <w:rsid w:val="008D5A68"/>
    <w:rsid w:val="00B3318A"/>
    <w:rsid w:val="00E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Сергей Николаев</cp:lastModifiedBy>
  <cp:revision>5</cp:revision>
  <dcterms:created xsi:type="dcterms:W3CDTF">2018-03-24T09:46:00Z</dcterms:created>
  <dcterms:modified xsi:type="dcterms:W3CDTF">2018-03-24T12:11:00Z</dcterms:modified>
</cp:coreProperties>
</file>