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15" w:rsidRPr="002E2662" w:rsidRDefault="00E3273E" w:rsidP="00916C15">
      <w:pPr>
        <w:jc w:val="center"/>
        <w:rPr>
          <w:b/>
        </w:rPr>
      </w:pPr>
      <w:r>
        <w:rPr>
          <w:b/>
        </w:rPr>
        <w:t>Аннотация к рабочей программе</w:t>
      </w:r>
      <w:r w:rsidR="00AD3737">
        <w:rPr>
          <w:b/>
        </w:rPr>
        <w:t xml:space="preserve"> по изобразительному искусству</w:t>
      </w:r>
      <w:r w:rsidR="00916C15" w:rsidRPr="00E3273E">
        <w:rPr>
          <w:b/>
        </w:rPr>
        <w:t xml:space="preserve">, </w:t>
      </w:r>
      <w:r w:rsidRPr="00E3273E">
        <w:rPr>
          <w:b/>
        </w:rPr>
        <w:t>2</w:t>
      </w:r>
      <w:r w:rsidR="00916C15" w:rsidRPr="00E3273E">
        <w:rPr>
          <w:b/>
        </w:rPr>
        <w:t xml:space="preserve"> класс.</w:t>
      </w:r>
    </w:p>
    <w:p w:rsidR="00916C15" w:rsidRPr="002E2662" w:rsidRDefault="00916C15" w:rsidP="00916C15"/>
    <w:p w:rsidR="00916C15" w:rsidRPr="002E2662" w:rsidRDefault="00916C15" w:rsidP="00916C15">
      <w:pPr>
        <w:ind w:firstLine="708"/>
      </w:pPr>
      <w:r>
        <w:t xml:space="preserve">1. </w:t>
      </w:r>
      <w:r w:rsidRPr="002E2662">
        <w:t xml:space="preserve">Место предмета в структуре основной образовательной программы школы. </w:t>
      </w:r>
    </w:p>
    <w:p w:rsidR="00916C15" w:rsidRDefault="00916C15" w:rsidP="00916C15">
      <w:r w:rsidRPr="002E2662">
        <w:t xml:space="preserve">Рабочая программа </w:t>
      </w:r>
      <w:r w:rsidR="00FB43D3">
        <w:t>изобразительному искусству</w:t>
      </w:r>
      <w:r w:rsidRPr="002E2662">
        <w:t xml:space="preserve"> </w:t>
      </w:r>
      <w:r w:rsidRPr="00E3273E">
        <w:t xml:space="preserve">для </w:t>
      </w:r>
      <w:r w:rsidR="00E3273E" w:rsidRPr="00E3273E">
        <w:t>2</w:t>
      </w:r>
      <w:r w:rsidRPr="00E3273E">
        <w:t xml:space="preserve"> класса</w:t>
      </w:r>
      <w:r w:rsidRPr="002E2662">
        <w:t xml:space="preserve"> реализуется в общеобразовательном классе, исходя из особенностей психического развития и индивидуальных возможностей учащихся, и составлена на основе</w:t>
      </w:r>
    </w:p>
    <w:p w:rsidR="00916C15" w:rsidRPr="002E2662" w:rsidRDefault="00916C15" w:rsidP="00916C15">
      <w:r>
        <w:t>-</w:t>
      </w:r>
      <w:r w:rsidRPr="00460006">
        <w:t>Федерального государственного образовательного стандарта</w:t>
      </w:r>
      <w:r w:rsidR="00E3273E">
        <w:t xml:space="preserve"> начального общего образования;</w:t>
      </w:r>
    </w:p>
    <w:p w:rsidR="00FB43D3" w:rsidRDefault="00FB43D3" w:rsidP="00916C15">
      <w:r>
        <w:t>- к</w:t>
      </w:r>
      <w:r w:rsidRPr="00124B63">
        <w:t>онцепцией духовно-нрав</w:t>
      </w:r>
      <w:r w:rsidR="00E3273E">
        <w:t>ственного развития и воспитания;</w:t>
      </w:r>
      <w:r w:rsidRPr="00124B63">
        <w:t xml:space="preserve"> </w:t>
      </w:r>
    </w:p>
    <w:p w:rsidR="00FB43D3" w:rsidRDefault="00FB43D3" w:rsidP="00CB597F">
      <w:r w:rsidRPr="002E2662">
        <w:t>-учеб</w:t>
      </w:r>
      <w:r>
        <w:t xml:space="preserve">ного плана </w:t>
      </w:r>
      <w:r w:rsidR="00CB597F">
        <w:t>Ч</w:t>
      </w:r>
      <w:r w:rsidR="00CB597F" w:rsidRPr="00093224">
        <w:t>ОУ «Православная классическая гимназия «София»</w:t>
      </w:r>
      <w:r w:rsidR="00E3273E">
        <w:t>;</w:t>
      </w:r>
    </w:p>
    <w:p w:rsidR="00FB43D3" w:rsidRPr="00E3273E" w:rsidRDefault="00FB43D3" w:rsidP="00FB43D3">
      <w:r>
        <w:t xml:space="preserve">- </w:t>
      </w:r>
      <w:r w:rsidRPr="00E3273E">
        <w:t>авторской программой Б.М. Неменского «Изобразительное искусство» «Просвещение», 201</w:t>
      </w:r>
      <w:r w:rsidR="00E3273E" w:rsidRPr="00E3273E">
        <w:t>6</w:t>
      </w:r>
      <w:r w:rsidR="00214D5C" w:rsidRPr="00E3273E">
        <w:t>.</w:t>
      </w:r>
    </w:p>
    <w:p w:rsidR="00214D5C" w:rsidRPr="00E3273E" w:rsidRDefault="00214D5C" w:rsidP="00FB43D3">
      <w:r w:rsidRPr="00E3273E">
        <w:tab/>
        <w:t xml:space="preserve">Преподавание ведется по учебнику Б.М. Неменского «Изобразительное искусство» </w:t>
      </w:r>
      <w:r w:rsidR="00E3273E" w:rsidRPr="00E3273E">
        <w:t>2</w:t>
      </w:r>
      <w:r w:rsidR="00886775" w:rsidRPr="00E3273E">
        <w:t xml:space="preserve"> класс </w:t>
      </w:r>
      <w:r w:rsidRPr="00E3273E">
        <w:t>«Просвещение», 201</w:t>
      </w:r>
      <w:r w:rsidR="001D4E20" w:rsidRPr="00E3273E">
        <w:t>7</w:t>
      </w:r>
      <w:r w:rsidRPr="00E3273E">
        <w:t>.</w:t>
      </w:r>
    </w:p>
    <w:p w:rsidR="00214D5C" w:rsidRPr="00E3273E" w:rsidRDefault="00214D5C" w:rsidP="00FB43D3">
      <w:r w:rsidRPr="00E3273E">
        <w:tab/>
        <w:t>Рабочая программа рассчитана на 3</w:t>
      </w:r>
      <w:r w:rsidR="001D4E20" w:rsidRPr="00E3273E">
        <w:t>4</w:t>
      </w:r>
      <w:r w:rsidRPr="00E3273E">
        <w:t xml:space="preserve"> ч (3</w:t>
      </w:r>
      <w:r w:rsidR="001D4E20" w:rsidRPr="00E3273E">
        <w:t>4</w:t>
      </w:r>
      <w:r w:rsidRPr="00E3273E">
        <w:t xml:space="preserve"> учебные недели, 1 час в неделю)</w:t>
      </w:r>
    </w:p>
    <w:p w:rsidR="00916C15" w:rsidRPr="00FB43D3" w:rsidRDefault="00FB43D3" w:rsidP="00FB43D3">
      <w:pPr>
        <w:pStyle w:val="1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6C15" w:rsidRPr="00FB43D3">
        <w:rPr>
          <w:sz w:val="24"/>
          <w:szCs w:val="24"/>
        </w:rPr>
        <w:t>2. Цель изучения предмета</w:t>
      </w:r>
      <w:r w:rsidR="00916C15" w:rsidRPr="002E2662">
        <w:t>:</w:t>
      </w:r>
    </w:p>
    <w:p w:rsidR="00916C15" w:rsidRPr="002E2662" w:rsidRDefault="00FB43D3" w:rsidP="00FB43D3">
      <w:pPr>
        <w:ind w:firstLine="708"/>
      </w:pPr>
      <w:r>
        <w:t>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FB43D3" w:rsidRDefault="00FB43D3" w:rsidP="00916C15">
      <w:pPr>
        <w:ind w:firstLine="708"/>
      </w:pPr>
    </w:p>
    <w:p w:rsidR="00916C15" w:rsidRDefault="001D4E20" w:rsidP="001D4E20">
      <w:r>
        <w:tab/>
      </w:r>
      <w:r w:rsidR="00916C15" w:rsidRPr="002E2662">
        <w:t>3. Содержание программы.</w:t>
      </w:r>
    </w:p>
    <w:p w:rsidR="00FB43D3" w:rsidRPr="00E3273E" w:rsidRDefault="001D4E20" w:rsidP="00E3273E">
      <w:r>
        <w:tab/>
      </w:r>
      <w:r w:rsidR="00E3273E" w:rsidRPr="00E3273E">
        <w:t>Как и чем работает художник. Реальность и фантазия. О чем говорит искусство. Как говорит искусство.</w:t>
      </w:r>
    </w:p>
    <w:p w:rsidR="00E3273E" w:rsidRPr="00E3273E" w:rsidRDefault="00E3273E" w:rsidP="00E3273E"/>
    <w:p w:rsidR="00916C15" w:rsidRPr="002E2662" w:rsidRDefault="00916C15" w:rsidP="00916C15">
      <w:pPr>
        <w:ind w:firstLine="708"/>
      </w:pPr>
      <w:r w:rsidRPr="002E2662">
        <w:t>4. Основные образовательные технологии.</w:t>
      </w:r>
    </w:p>
    <w:p w:rsidR="00916C15" w:rsidRPr="002E2662" w:rsidRDefault="00916C15" w:rsidP="00916C15">
      <w:pPr>
        <w:ind w:firstLine="708"/>
      </w:pPr>
      <w:r w:rsidRPr="002E2662">
        <w:t>В процессе изучения предмета используются технологии уровневой дифференциации, проблемного обучения,</w:t>
      </w:r>
      <w:r w:rsidR="00E3273E">
        <w:t xml:space="preserve"> игровые технологии, </w:t>
      </w:r>
      <w:r w:rsidRPr="002E2662">
        <w:t xml:space="preserve"> групповые технологии, классно-урочная система.</w:t>
      </w:r>
    </w:p>
    <w:p w:rsidR="00916C15" w:rsidRPr="002E2662" w:rsidRDefault="00916C15" w:rsidP="00916C15"/>
    <w:p w:rsidR="00916C15" w:rsidRDefault="00886775" w:rsidP="00886775">
      <w:r>
        <w:tab/>
      </w:r>
      <w:r w:rsidR="00916C15" w:rsidRPr="002E2662">
        <w:t>5. Требования к результатам освоения программы:</w:t>
      </w:r>
    </w:p>
    <w:p w:rsidR="00886775" w:rsidRDefault="00886775" w:rsidP="00886775">
      <w:r>
        <w:t>-</w:t>
      </w:r>
      <w:r w:rsidR="001D4E20" w:rsidRPr="008B5C75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1D4E20" w:rsidRPr="008B5C75" w:rsidRDefault="00886775" w:rsidP="00886775">
      <w:r>
        <w:t xml:space="preserve">- </w:t>
      </w:r>
      <w:r w:rsidR="001D4E20" w:rsidRPr="008B5C75">
        <w:t>умение компоновать на плоскости листа и в объеме задуманный художественный образ;</w:t>
      </w:r>
    </w:p>
    <w:p w:rsidR="00886775" w:rsidRDefault="00886775" w:rsidP="00886775">
      <w:r>
        <w:t xml:space="preserve">- </w:t>
      </w:r>
      <w:r w:rsidR="001D4E20" w:rsidRPr="008B5C75"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1D4E20" w:rsidRPr="00886775" w:rsidRDefault="00886775" w:rsidP="00886775">
      <w:r>
        <w:t xml:space="preserve">- </w:t>
      </w:r>
      <w:r w:rsidR="001D4E20" w:rsidRPr="008B5C75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916C15" w:rsidRPr="002E2662" w:rsidRDefault="00916C15" w:rsidP="00886775"/>
    <w:p w:rsidR="00916C15" w:rsidRPr="002E2662" w:rsidRDefault="00886775" w:rsidP="00886775">
      <w:r>
        <w:tab/>
      </w:r>
      <w:r w:rsidR="00916C15" w:rsidRPr="002E2662">
        <w:t>6. Формы контроля.</w:t>
      </w:r>
    </w:p>
    <w:p w:rsidR="00916C15" w:rsidRPr="002E2662" w:rsidRDefault="00916C15" w:rsidP="00886775">
      <w:r w:rsidRPr="002E2662">
        <w:t xml:space="preserve">Контроль знаний проводится в форме </w:t>
      </w:r>
      <w:r w:rsidR="00FB43D3">
        <w:t>творческих работ</w:t>
      </w:r>
      <w:r>
        <w:t>.</w:t>
      </w:r>
    </w:p>
    <w:p w:rsidR="00916C15" w:rsidRPr="002E2662" w:rsidRDefault="00916C15" w:rsidP="00886775"/>
    <w:p w:rsidR="00916C15" w:rsidRPr="002E2662" w:rsidRDefault="00916C15" w:rsidP="00886775"/>
    <w:p w:rsidR="00916C15" w:rsidRPr="00E3273E" w:rsidRDefault="00916C15" w:rsidP="00886775">
      <w:pPr>
        <w:jc w:val="right"/>
      </w:pPr>
      <w:r w:rsidRPr="00E3273E">
        <w:t>Аннотацию составил</w:t>
      </w:r>
      <w:r w:rsidR="00BC4C4F" w:rsidRPr="00E3273E">
        <w:t xml:space="preserve"> учитель</w:t>
      </w:r>
      <w:r w:rsidRPr="00E3273E">
        <w:t xml:space="preserve"> начальных классов</w:t>
      </w:r>
    </w:p>
    <w:p w:rsidR="00916C15" w:rsidRPr="00E3273E" w:rsidRDefault="00265196" w:rsidP="00886775">
      <w:pPr>
        <w:jc w:val="right"/>
      </w:pPr>
      <w:r w:rsidRPr="00E3273E">
        <w:t>квалификационной</w:t>
      </w:r>
      <w:r w:rsidR="00916C15" w:rsidRPr="00E3273E">
        <w:t xml:space="preserve"> </w:t>
      </w:r>
      <w:r w:rsidRPr="00E3273E">
        <w:t xml:space="preserve">категории - </w:t>
      </w:r>
      <w:r w:rsidR="00916C15" w:rsidRPr="00E3273E">
        <w:t xml:space="preserve"> </w:t>
      </w:r>
      <w:r w:rsidRPr="00E3273E">
        <w:t xml:space="preserve">соответствие с занимаемой должности </w:t>
      </w:r>
    </w:p>
    <w:p w:rsidR="00916C15" w:rsidRPr="00E3273E" w:rsidRDefault="00E3273E" w:rsidP="00886775">
      <w:pPr>
        <w:jc w:val="right"/>
      </w:pPr>
      <w:r w:rsidRPr="00E3273E">
        <w:t>Басова Екатерина Анатольевна</w:t>
      </w:r>
    </w:p>
    <w:p w:rsidR="00916C15" w:rsidRPr="002E2662" w:rsidRDefault="00916C15" w:rsidP="00886775">
      <w:pPr>
        <w:jc w:val="right"/>
      </w:pPr>
    </w:p>
    <w:p w:rsidR="00916C15" w:rsidRDefault="00916C15" w:rsidP="00916C15"/>
    <w:p w:rsidR="00916C15" w:rsidRDefault="00916C15"/>
    <w:sectPr w:rsidR="00916C15" w:rsidSect="008867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16C15"/>
    <w:rsid w:val="001D4E20"/>
    <w:rsid w:val="00214D5C"/>
    <w:rsid w:val="00265196"/>
    <w:rsid w:val="003D1FAF"/>
    <w:rsid w:val="007175AA"/>
    <w:rsid w:val="00886775"/>
    <w:rsid w:val="00916C15"/>
    <w:rsid w:val="00A57BFE"/>
    <w:rsid w:val="00AD3737"/>
    <w:rsid w:val="00BC4C4F"/>
    <w:rsid w:val="00CB597F"/>
    <w:rsid w:val="00E3273E"/>
    <w:rsid w:val="00FB43D3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16C15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WalPet</cp:lastModifiedBy>
  <cp:revision>4</cp:revision>
  <dcterms:created xsi:type="dcterms:W3CDTF">2018-03-24T20:47:00Z</dcterms:created>
  <dcterms:modified xsi:type="dcterms:W3CDTF">2018-03-24T20:49:00Z</dcterms:modified>
</cp:coreProperties>
</file>