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C5" w:rsidRDefault="001A02C5" w:rsidP="001A02C5">
      <w:pPr>
        <w:widowControl w:val="0"/>
        <w:pBdr>
          <w:bottom w:val="single" w:sz="4" w:space="0" w:color="auto"/>
        </w:pBdr>
        <w:spacing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bidi="ru-RU"/>
        </w:rPr>
      </w:pPr>
      <w:bookmarkStart w:id="0" w:name="_Toc113869223"/>
      <w:r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ЧОУ «Православная классическая гимназия «София»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Лицензия Министерства образования Московской области</w:t>
      </w:r>
      <w:r>
        <w:rPr>
          <w:rFonts w:ascii="PT Astra Serif" w:eastAsia="Times New Roman" w:hAnsi="PT Astra Serif" w:cs="Times New Roman"/>
          <w:sz w:val="24"/>
          <w:szCs w:val="24"/>
          <w:lang w:bidi="ru-RU"/>
        </w:rPr>
        <w:t xml:space="preserve"> 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Серия 50Л01 №0007126,</w:t>
      </w:r>
      <w:r>
        <w:rPr>
          <w:rFonts w:ascii="PT Astra Serif" w:eastAsia="Times New Roman" w:hAnsi="PT Astra Serif" w:cs="Times New Roman"/>
          <w:sz w:val="24"/>
          <w:szCs w:val="24"/>
          <w:lang w:bidi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регистрационный № 75246 от 05 февраля 2016 года, бессрочно</w:t>
      </w: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sz w:val="24"/>
          <w:szCs w:val="24"/>
          <w:lang w:bidi="ru-RU"/>
        </w:rPr>
      </w:pPr>
    </w:p>
    <w:tbl>
      <w:tblPr>
        <w:tblStyle w:val="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A02C5" w:rsidTr="001A02C5">
        <w:tc>
          <w:tcPr>
            <w:tcW w:w="2500" w:type="pct"/>
            <w:hideMark/>
          </w:tcPr>
          <w:p w:rsidR="001A02C5" w:rsidRDefault="001A02C5">
            <w:pPr>
              <w:spacing w:line="276" w:lineRule="auto"/>
              <w:rPr>
                <w:rFonts w:ascii="PT Astra Serif" w:eastAsia="Times New Roman" w:hAnsi="PT Astra Serif" w:cs="Times New Roman"/>
                <w:sz w:val="22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ПРИНЯТ</w:t>
            </w:r>
          </w:p>
          <w:p w:rsidR="001A02C5" w:rsidRDefault="001A02C5">
            <w:pPr>
              <w:spacing w:line="276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Педагогическим советом </w:t>
            </w:r>
          </w:p>
          <w:p w:rsidR="001A02C5" w:rsidRDefault="001A02C5">
            <w:pPr>
              <w:spacing w:line="276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ЧОУ «Православная </w:t>
            </w:r>
          </w:p>
          <w:p w:rsidR="001A02C5" w:rsidRDefault="001A02C5">
            <w:pPr>
              <w:spacing w:line="276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классическая гимназия «София»</w:t>
            </w:r>
          </w:p>
          <w:p w:rsidR="001A02C5" w:rsidRDefault="001A02C5">
            <w:pPr>
              <w:spacing w:line="276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Протокол от </w:t>
            </w:r>
            <w:r>
              <w:rPr>
                <w:rFonts w:ascii="PT Astra Serif" w:eastAsia="Times New Roman" w:hAnsi="PT Astra Serif" w:cs="Times New Roman"/>
              </w:rPr>
              <w:t>29</w:t>
            </w:r>
            <w:r>
              <w:rPr>
                <w:rFonts w:ascii="PT Astra Serif" w:eastAsia="Times New Roman" w:hAnsi="PT Astra Serif" w:cs="Times New Roman"/>
                <w:color w:val="000000"/>
              </w:rPr>
              <w:t>.</w:t>
            </w:r>
            <w:r>
              <w:rPr>
                <w:rFonts w:ascii="PT Astra Serif" w:eastAsia="Times New Roman" w:hAnsi="PT Astra Serif" w:cs="Times New Roman"/>
              </w:rPr>
              <w:t>08</w:t>
            </w:r>
            <w:r>
              <w:rPr>
                <w:rFonts w:ascii="PT Astra Serif" w:eastAsia="Times New Roman" w:hAnsi="PT Astra Serif" w:cs="Times New Roman"/>
                <w:color w:val="000000"/>
              </w:rPr>
              <w:t>.202</w:t>
            </w:r>
            <w:r>
              <w:rPr>
                <w:rFonts w:ascii="PT Astra Serif" w:eastAsia="Times New Roman" w:hAnsi="PT Astra Serif" w:cs="Times New Roman"/>
              </w:rPr>
              <w:t>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г. №1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</w:p>
        </w:tc>
        <w:tc>
          <w:tcPr>
            <w:tcW w:w="2500" w:type="pct"/>
          </w:tcPr>
          <w:p w:rsidR="001A02C5" w:rsidRDefault="001A02C5">
            <w:pPr>
              <w:spacing w:line="276" w:lineRule="auto"/>
              <w:ind w:firstLine="708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                                          УТВЕРЖДЕН</w:t>
            </w:r>
          </w:p>
          <w:p w:rsidR="001A02C5" w:rsidRDefault="001A02C5">
            <w:pPr>
              <w:spacing w:line="276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Приказом директора </w:t>
            </w:r>
          </w:p>
          <w:p w:rsidR="001A02C5" w:rsidRDefault="001A02C5">
            <w:pPr>
              <w:spacing w:line="276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ЧОУ «Православная </w:t>
            </w:r>
          </w:p>
          <w:p w:rsidR="001A02C5" w:rsidRDefault="001A02C5">
            <w:pPr>
              <w:spacing w:line="276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классическая гимназия «София»</w:t>
            </w:r>
          </w:p>
          <w:p w:rsidR="001A02C5" w:rsidRDefault="001A02C5">
            <w:pPr>
              <w:spacing w:line="276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от </w:t>
            </w:r>
            <w:r w:rsidRPr="001A02C5">
              <w:rPr>
                <w:rFonts w:ascii="PT Astra Serif" w:eastAsia="Times New Roman" w:hAnsi="PT Astra Serif" w:cs="Times New Roman"/>
              </w:rPr>
              <w:t>30</w:t>
            </w:r>
            <w:r>
              <w:rPr>
                <w:rFonts w:ascii="PT Astra Serif" w:eastAsia="Times New Roman" w:hAnsi="PT Astra Serif" w:cs="Times New Roman"/>
                <w:color w:val="000000"/>
              </w:rPr>
              <w:t>.</w:t>
            </w:r>
            <w:r>
              <w:rPr>
                <w:rFonts w:ascii="PT Astra Serif" w:eastAsia="Times New Roman" w:hAnsi="PT Astra Serif" w:cs="Times New Roman"/>
              </w:rPr>
              <w:t>0</w:t>
            </w:r>
            <w:r>
              <w:rPr>
                <w:rFonts w:ascii="PT Astra Serif" w:eastAsia="Times New Roman" w:hAnsi="PT Astra Serif" w:cs="Times New Roman"/>
              </w:rPr>
              <w:t>8</w:t>
            </w:r>
            <w:r>
              <w:rPr>
                <w:rFonts w:ascii="PT Astra Serif" w:eastAsia="Times New Roman" w:hAnsi="PT Astra Serif" w:cs="Times New Roman"/>
                <w:color w:val="000000"/>
              </w:rPr>
              <w:t>.202</w:t>
            </w:r>
            <w:r>
              <w:rPr>
                <w:rFonts w:ascii="PT Astra Serif" w:eastAsia="Times New Roman" w:hAnsi="PT Astra Serif" w:cs="Times New Roman"/>
              </w:rPr>
              <w:t>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г. 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>44</w:t>
            </w:r>
            <w:r>
              <w:rPr>
                <w:rFonts w:ascii="PT Astra Serif" w:eastAsia="Times New Roman" w:hAnsi="PT Astra Serif" w:cs="Times New Roman"/>
                <w:color w:val="000000"/>
                <w:lang w:val="en-US"/>
              </w:rPr>
              <w:t>/1</w:t>
            </w:r>
            <w:r w:rsidRPr="001A02C5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О </w:t>
            </w:r>
          </w:p>
          <w:p w:rsidR="001A02C5" w:rsidRDefault="001A02C5">
            <w:pPr>
              <w:spacing w:line="276" w:lineRule="auto"/>
              <w:jc w:val="right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en-US" w:bidi="ru-RU"/>
        </w:rPr>
      </w:pPr>
    </w:p>
    <w:p w:rsidR="001A02C5" w:rsidRDefault="001A02C5" w:rsidP="001A02C5">
      <w:pPr>
        <w:widowControl w:val="0"/>
        <w:spacing w:line="276" w:lineRule="auto"/>
        <w:ind w:left="2720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>УЧЕБНЫЙ ПЛАН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 xml:space="preserve">извлечение из основной образовательной программы 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>основного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 xml:space="preserve"> общего образования 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>ЧОУ «Православная классическая гимназия «София»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>(5-6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 xml:space="preserve"> классы)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bidi="ru-RU"/>
        </w:rPr>
        <w:t>2022-2023 учебный год</w:t>
      </w: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rPr>
          <w:rFonts w:ascii="PT Astra Serif" w:eastAsia="Times New Roman" w:hAnsi="PT Astra Serif" w:cs="Times New Roman"/>
          <w:b/>
          <w:bCs/>
          <w:sz w:val="24"/>
          <w:szCs w:val="24"/>
          <w:lang w:bidi="ru-RU"/>
        </w:rPr>
      </w:pPr>
    </w:p>
    <w:p w:rsidR="001A02C5" w:rsidRDefault="001A02C5" w:rsidP="001A02C5">
      <w:pPr>
        <w:widowControl w:val="0"/>
        <w:spacing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bidi="ru-RU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г.о</w:t>
      </w:r>
      <w:proofErr w:type="spellEnd"/>
      <w:r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. Клин,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br/>
        <w:t>202</w:t>
      </w:r>
      <w:r>
        <w:rPr>
          <w:rFonts w:ascii="PT Astra Serif" w:eastAsia="Times New Roman" w:hAnsi="PT Astra Serif" w:cs="Times New Roman"/>
          <w:sz w:val="24"/>
          <w:szCs w:val="24"/>
          <w:lang w:bidi="ru-RU"/>
        </w:rPr>
        <w:t>2</w:t>
      </w:r>
    </w:p>
    <w:p w:rsidR="001A02C5" w:rsidRDefault="001A02C5" w:rsidP="00073D92">
      <w:pPr>
        <w:pStyle w:val="1"/>
        <w:rPr>
          <w:rFonts w:ascii="PT Astra Serif" w:eastAsia="Times New Roman" w:hAnsi="PT Astra Serif"/>
        </w:rPr>
        <w:sectPr w:rsidR="001A0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D92" w:rsidRPr="000D6F5F" w:rsidRDefault="00073D92" w:rsidP="00073D92">
      <w:pPr>
        <w:pStyle w:val="1"/>
        <w:rPr>
          <w:rFonts w:ascii="PT Astra Serif" w:eastAsia="Times New Roman" w:hAnsi="PT Astra Serif"/>
        </w:rPr>
      </w:pPr>
      <w:r w:rsidRPr="000D6F5F">
        <w:rPr>
          <w:rFonts w:ascii="PT Astra Serif" w:eastAsia="Times New Roman" w:hAnsi="PT Astra Serif"/>
        </w:rPr>
        <w:lastRenderedPageBreak/>
        <w:t>Учебный план</w:t>
      </w:r>
      <w:bookmarkEnd w:id="0"/>
      <w:r w:rsidRPr="000D6F5F">
        <w:rPr>
          <w:rFonts w:ascii="PT Astra Serif" w:eastAsia="Times New Roman" w:hAnsi="PT Astra Serif"/>
        </w:rPr>
        <w:t xml:space="preserve"> 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Учебный план программы основного общего образования определяет учебную нагрузку в соответствии с требованиями к организации образовательной деятельности к учебной нагрузке при 5-дневной  учебной неделе, предусмотренными </w:t>
      </w:r>
      <w:hyperlink r:id="rId5" w:anchor="/document/99/573500115/XA00LVA2M9/" w:history="1">
        <w:r w:rsidRPr="000D6F5F">
          <w:rPr>
            <w:rStyle w:val="a3"/>
            <w:rFonts w:ascii="PT Astra Serif" w:hAnsi="PT Astra Serif"/>
            <w:sz w:val="24"/>
            <w:szCs w:val="24"/>
          </w:rPr>
          <w:t>Гигиеническими нормативами</w:t>
        </w:r>
      </w:hyperlink>
      <w:r w:rsidRPr="000D6F5F">
        <w:rPr>
          <w:rFonts w:ascii="PT Astra Serif" w:hAnsi="PT Astra Serif"/>
          <w:sz w:val="24"/>
          <w:szCs w:val="24"/>
        </w:rPr>
        <w:t> и </w:t>
      </w:r>
      <w:hyperlink r:id="rId6" w:anchor="/document/99/566085656/XA00LVS2MC/" w:history="1">
        <w:r w:rsidRPr="000D6F5F">
          <w:rPr>
            <w:rStyle w:val="a3"/>
            <w:rFonts w:ascii="PT Astra Serif" w:hAnsi="PT Astra Serif"/>
            <w:sz w:val="24"/>
            <w:szCs w:val="24"/>
          </w:rPr>
          <w:t>Санитарно-эпидемиологическими требованиями</w:t>
        </w:r>
      </w:hyperlink>
      <w:r w:rsidRPr="000D6F5F">
        <w:rPr>
          <w:rFonts w:ascii="PT Astra Serif" w:hAnsi="PT Astra Serif"/>
          <w:sz w:val="24"/>
          <w:szCs w:val="24"/>
        </w:rPr>
        <w:t>, перечень учебных предметов, учебных курсов, учебных модулей.</w:t>
      </w:r>
      <w:r w:rsidRPr="000D6F5F">
        <w:rPr>
          <w:rFonts w:ascii="PT Astra Serif" w:hAnsi="PT Astra Serif"/>
          <w:sz w:val="24"/>
          <w:szCs w:val="24"/>
        </w:rPr>
        <w:br/>
      </w:r>
      <w:r w:rsidRPr="000D6F5F">
        <w:rPr>
          <w:rFonts w:ascii="PT Astra Serif" w:eastAsia="Times New Roman" w:hAnsi="PT Astra Serif"/>
          <w:sz w:val="24"/>
          <w:szCs w:val="24"/>
        </w:rPr>
        <w:br/>
        <w:t>Учебный план:</w:t>
      </w:r>
    </w:p>
    <w:p w:rsidR="00073D92" w:rsidRPr="000D6F5F" w:rsidRDefault="00073D92" w:rsidP="00073D92">
      <w:pPr>
        <w:pStyle w:val="a4"/>
        <w:numPr>
          <w:ilvl w:val="0"/>
          <w:numId w:val="2"/>
        </w:numPr>
        <w:spacing w:line="276" w:lineRule="auto"/>
        <w:jc w:val="both"/>
        <w:rPr>
          <w:rFonts w:ascii="PT Astra Serif" w:hAnsi="PT Astra Serif"/>
        </w:rPr>
      </w:pPr>
      <w:r w:rsidRPr="000D6F5F">
        <w:rPr>
          <w:rFonts w:ascii="PT Astra Serif" w:hAnsi="PT Astra Serif"/>
        </w:rPr>
        <w:t>фиксирует максимальный объем учебной нагрузки обучающихся;</w:t>
      </w:r>
    </w:p>
    <w:p w:rsidR="00073D92" w:rsidRPr="000D6F5F" w:rsidRDefault="00073D92" w:rsidP="00073D92">
      <w:pPr>
        <w:pStyle w:val="a4"/>
        <w:numPr>
          <w:ilvl w:val="0"/>
          <w:numId w:val="2"/>
        </w:numPr>
        <w:spacing w:line="276" w:lineRule="auto"/>
        <w:jc w:val="both"/>
        <w:rPr>
          <w:rFonts w:ascii="PT Astra Serif" w:hAnsi="PT Astra Serif"/>
        </w:rPr>
      </w:pPr>
      <w:r w:rsidRPr="000D6F5F">
        <w:rPr>
          <w:rFonts w:ascii="PT Astra Serif" w:hAnsi="PT Astra Serif"/>
        </w:rPr>
        <w:t>определяет и регламентирует перечень учебных предметов, курсов и время, отводимое на их освоение и организацию;</w:t>
      </w:r>
    </w:p>
    <w:p w:rsidR="00073D92" w:rsidRPr="000D6F5F" w:rsidRDefault="00073D92" w:rsidP="00073D92">
      <w:pPr>
        <w:pStyle w:val="a4"/>
        <w:numPr>
          <w:ilvl w:val="0"/>
          <w:numId w:val="2"/>
        </w:numPr>
        <w:spacing w:line="276" w:lineRule="auto"/>
        <w:jc w:val="both"/>
        <w:rPr>
          <w:rFonts w:ascii="PT Astra Serif" w:hAnsi="PT Astra Serif"/>
        </w:rPr>
      </w:pPr>
      <w:r w:rsidRPr="000D6F5F">
        <w:rPr>
          <w:rFonts w:ascii="PT Astra Serif" w:hAnsi="PT Astra Serif"/>
        </w:rPr>
        <w:t>распределяет учебные предметы, курсы, модули по классам и учебным годам.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br/>
      </w:r>
      <w:r w:rsidRPr="000D6F5F">
        <w:rPr>
          <w:rFonts w:ascii="PT Astra Serif" w:eastAsia="Times New Roman" w:hAnsi="PT Astra Serif"/>
          <w:spacing w:val="-1"/>
          <w:sz w:val="24"/>
          <w:szCs w:val="24"/>
        </w:rPr>
        <w:t>Учебный план гимназии «София» составляется в расчете на учебный год.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Обязательная часть учебного плана.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В учебный план входят следующие обязательные для изучения предметные области и учебные предметы: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741"/>
      </w:tblGrid>
      <w:tr w:rsidR="00073D92" w:rsidRPr="000D6F5F" w:rsidTr="00073D92">
        <w:trPr>
          <w:trHeight w:val="431"/>
        </w:trPr>
        <w:tc>
          <w:tcPr>
            <w:tcW w:w="45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7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073D92" w:rsidRPr="000D6F5F" w:rsidTr="00073D92">
        <w:trPr>
          <w:trHeight w:val="431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Предметные области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Учебные предметы</w:t>
            </w:r>
          </w:p>
        </w:tc>
      </w:tr>
      <w:tr w:rsidR="00073D92" w:rsidRPr="000D6F5F" w:rsidTr="00073D92">
        <w:trPr>
          <w:trHeight w:val="26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Русский язык,</w:t>
            </w: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br/>
              <w:t>Литература</w:t>
            </w:r>
          </w:p>
        </w:tc>
      </w:tr>
      <w:tr w:rsidR="00073D92" w:rsidRPr="000D6F5F" w:rsidTr="00073D92">
        <w:trPr>
          <w:trHeight w:val="592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Родной язык (русский)</w:t>
            </w:r>
          </w:p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Родная литература (русская)</w:t>
            </w:r>
          </w:p>
        </w:tc>
      </w:tr>
      <w:tr w:rsidR="00073D92" w:rsidRPr="000D6F5F" w:rsidTr="00073D92">
        <w:trPr>
          <w:trHeight w:val="522"/>
        </w:trPr>
        <w:tc>
          <w:tcPr>
            <w:tcW w:w="4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Иностранные языки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Иностранный язык (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английский),</w:t>
            </w: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br/>
              <w:t>Второй иностранный язык (французский)</w:t>
            </w:r>
          </w:p>
        </w:tc>
      </w:tr>
      <w:tr w:rsidR="00073D92" w:rsidRPr="000D6F5F" w:rsidTr="00073D92">
        <w:trPr>
          <w:trHeight w:val="26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Математика</w:t>
            </w:r>
          </w:p>
        </w:tc>
      </w:tr>
      <w:tr w:rsidR="00073D92" w:rsidRPr="000D6F5F" w:rsidTr="00073D92">
        <w:trPr>
          <w:trHeight w:val="484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История</w:t>
            </w: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br/>
              <w:t>Обществознание</w:t>
            </w: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br/>
              <w:t>География</w:t>
            </w:r>
          </w:p>
        </w:tc>
      </w:tr>
      <w:tr w:rsidR="00073D92" w:rsidRPr="000D6F5F" w:rsidTr="00073D92">
        <w:trPr>
          <w:trHeight w:val="26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Биология</w:t>
            </w:r>
          </w:p>
        </w:tc>
      </w:tr>
      <w:tr w:rsidR="00073D92" w:rsidRPr="000D6F5F" w:rsidTr="00073D92">
        <w:trPr>
          <w:trHeight w:val="711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Основы духовно-нравственной культуры народов России (ОДНКНР)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Основы духовно-нравственной культуры народов России (ОДНКНР)</w:t>
            </w:r>
          </w:p>
        </w:tc>
      </w:tr>
      <w:tr w:rsidR="00073D92" w:rsidRPr="000D6F5F" w:rsidTr="00073D92">
        <w:trPr>
          <w:trHeight w:val="1002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Искусство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Изобразительное искусство,</w:t>
            </w: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br/>
              <w:t>Музыка</w:t>
            </w:r>
          </w:p>
        </w:tc>
      </w:tr>
      <w:tr w:rsidR="00073D92" w:rsidRPr="000D6F5F" w:rsidTr="00073D92">
        <w:trPr>
          <w:trHeight w:val="420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Технология</w:t>
            </w:r>
          </w:p>
        </w:tc>
      </w:tr>
      <w:tr w:rsidR="00073D92" w:rsidRPr="000D6F5F" w:rsidTr="00073D92">
        <w:trPr>
          <w:trHeight w:val="991"/>
        </w:trPr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Физическая культура</w:t>
            </w:r>
          </w:p>
        </w:tc>
      </w:tr>
    </w:tbl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br/>
        <w:t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  <w:r w:rsidRPr="000D6F5F">
        <w:rPr>
          <w:rFonts w:ascii="PT Astra Serif" w:eastAsia="Times New Roman" w:hAnsi="PT Astra Serif"/>
          <w:sz w:val="24"/>
          <w:szCs w:val="24"/>
        </w:rPr>
        <w:br/>
      </w:r>
      <w:r w:rsidRPr="000D6F5F">
        <w:rPr>
          <w:rFonts w:ascii="PT Astra Serif" w:eastAsia="Times New Roman" w:hAnsi="PT Astra Serif"/>
          <w:sz w:val="24"/>
          <w:szCs w:val="24"/>
        </w:rPr>
        <w:br/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Согласно ФГОС ООО (п.33.1)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br/>
        <w:t xml:space="preserve">Учебные предметы «Родной язык» и «Родная литература» предметной области  «Родной язык и родная литература» с  целью реализации прав обучающихся на изучение родного языка,  включая русский язык,   в целях обеспечения достижения обучающимися планируемых результатов освоения русского языка как родного и в соответствии с ФГОС ООО  родителям (законным представителям) обучающихся были предложены данные предметы, заявлений об  изучении родного языка и родной литературы  от родителей (законных представителей) несовершеннолетних обучающихся не поступали. 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 xml:space="preserve">Обязательная предметная область </w:t>
      </w:r>
      <w:r w:rsidRPr="000D6F5F">
        <w:rPr>
          <w:rFonts w:ascii="PT Astra Serif" w:eastAsia="Times New Roman" w:hAnsi="PT Astra Serif"/>
          <w:bCs/>
          <w:sz w:val="24"/>
          <w:szCs w:val="24"/>
        </w:rPr>
        <w:t xml:space="preserve">«Основы духовно-нравственной культуры народов России» </w:t>
      </w:r>
      <w:r w:rsidRPr="000D6F5F">
        <w:rPr>
          <w:rFonts w:ascii="PT Astra Serif" w:eastAsia="Times New Roman" w:hAnsi="PT Astra Serif"/>
          <w:sz w:val="24"/>
          <w:szCs w:val="24"/>
        </w:rPr>
        <w:t>является логическим продолжением предметной области (учебного предмета) ОРКСЭ начальной школы.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bCs/>
          <w:sz w:val="24"/>
          <w:szCs w:val="24"/>
        </w:rPr>
        <w:t xml:space="preserve">Предметная область «Основы духовно-нравственной культуры народов России» в 5, 6 классах   реализуется через учебный курс «Основы духовно-нравственной культуры народов России» – 1 час в неделю. </w:t>
      </w:r>
      <w:r w:rsidRPr="000D6F5F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lastRenderedPageBreak/>
        <w:t>Цель: формирование общероссийской гражданской идентичности обучающихся через изучение культуры России;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bCs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 xml:space="preserve">Предмет обеспечивает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Росси. </w:t>
      </w:r>
      <w:r w:rsidRPr="000D6F5F">
        <w:rPr>
          <w:rFonts w:ascii="PT Astra Serif" w:eastAsia="Times New Roman" w:hAnsi="PT Astra Serif"/>
          <w:bCs/>
          <w:sz w:val="24"/>
          <w:szCs w:val="24"/>
        </w:rPr>
        <w:t xml:space="preserve"> Введение данного предмета обеспечивается:</w:t>
      </w:r>
    </w:p>
    <w:p w:rsidR="00073D92" w:rsidRPr="000D6F5F" w:rsidRDefault="00073D92" w:rsidP="00073D92">
      <w:pPr>
        <w:pStyle w:val="a4"/>
        <w:numPr>
          <w:ilvl w:val="0"/>
          <w:numId w:val="1"/>
        </w:numPr>
        <w:spacing w:line="276" w:lineRule="auto"/>
        <w:jc w:val="both"/>
        <w:rPr>
          <w:rFonts w:ascii="PT Astra Serif" w:hAnsi="PT Astra Serif"/>
        </w:rPr>
      </w:pPr>
      <w:r w:rsidRPr="000D6F5F">
        <w:rPr>
          <w:rFonts w:ascii="PT Astra Serif" w:hAnsi="PT Astra Serif"/>
        </w:rPr>
        <w:t>наличием учебно-методических комплектов каждого наименования;</w:t>
      </w:r>
    </w:p>
    <w:p w:rsidR="00073D92" w:rsidRPr="000D6F5F" w:rsidRDefault="00073D92" w:rsidP="00073D92">
      <w:pPr>
        <w:pStyle w:val="a4"/>
        <w:numPr>
          <w:ilvl w:val="0"/>
          <w:numId w:val="1"/>
        </w:numPr>
        <w:spacing w:line="276" w:lineRule="auto"/>
        <w:jc w:val="both"/>
        <w:rPr>
          <w:rFonts w:ascii="PT Astra Serif" w:hAnsi="PT Astra Serif"/>
        </w:rPr>
      </w:pPr>
      <w:r w:rsidRPr="000D6F5F">
        <w:rPr>
          <w:rFonts w:ascii="PT Astra Serif" w:hAnsi="PT Astra Serif"/>
        </w:rPr>
        <w:t>педагогическими кадрами, прошедшими соответствующую подготовку, ведущим уроки предметного цикла.</w:t>
      </w:r>
    </w:p>
    <w:p w:rsidR="00073D92" w:rsidRPr="000D6F5F" w:rsidRDefault="00073D92" w:rsidP="00073D92">
      <w:pPr>
        <w:pStyle w:val="a4"/>
        <w:spacing w:line="276" w:lineRule="auto"/>
        <w:jc w:val="both"/>
        <w:rPr>
          <w:rFonts w:ascii="PT Astra Serif" w:hAnsi="PT Astra Serif"/>
        </w:rPr>
      </w:pP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t>При реализации недельного учебного плана количество часов на учебный предмет «Физическая культура» составляет 2 часа, третий час реализован за счет часов внеурочной деятельности</w:t>
      </w:r>
      <w:r w:rsidRPr="000D6F5F">
        <w:rPr>
          <w:rFonts w:ascii="PT Astra Serif" w:eastAsia="Times New Roman" w:hAnsi="PT Astra Serif"/>
          <w:sz w:val="24"/>
          <w:szCs w:val="24"/>
        </w:rPr>
        <w:t>, с целью удовлетворения различных интересов обучающихся, потребностей в физическом развитии и совершенствовании</w:t>
      </w:r>
      <w:r w:rsidRPr="000D6F5F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Часть, формируемая участниками образовательных отношений.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D6F5F">
        <w:rPr>
          <w:rFonts w:ascii="PT Astra Serif" w:eastAsia="Times New Roman" w:hAnsi="PT Astra Serif"/>
          <w:sz w:val="24"/>
          <w:szCs w:val="24"/>
        </w:rPr>
        <w:t xml:space="preserve">Согласно ФГОС ООО (п.33.1) 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 несовершеннолетних обучающихся и при наличии в Организации необходимых. </w:t>
      </w:r>
      <w:r w:rsidRPr="000D6F5F">
        <w:rPr>
          <w:rFonts w:ascii="PT Astra Serif" w:eastAsia="Calibri" w:hAnsi="PT Astra Serif"/>
          <w:sz w:val="24"/>
          <w:szCs w:val="24"/>
          <w:lang w:eastAsia="en-US"/>
        </w:rPr>
        <w:t>Учебный план гимназии «София» обеспечивает преподавание и изучение предмета «Второй иностранный язык (французский)» в рамках обязательной предметной области «Иностранные языки» на основании заявлений родителей (законных представителей) несовершеннолетних обучающихся. Учебный предмет представлен в объеме 2 часа в неделю в 5-6-м классах.</w:t>
      </w:r>
      <w:r w:rsidRPr="000D6F5F">
        <w:rPr>
          <w:rFonts w:ascii="PT Astra Serif" w:eastAsia="Times New Roman" w:hAnsi="PT Astra Serif"/>
          <w:sz w:val="24"/>
          <w:szCs w:val="24"/>
        </w:rPr>
        <w:t xml:space="preserve"> Введение данного предмета обеспечивается наличием учебно-методического   комплекта и педагогическими кадрами, прошедшими соответствующую подготовку.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  <w:lang w:eastAsia="en-US"/>
        </w:rPr>
      </w:pPr>
      <w:r w:rsidRPr="000D6F5F">
        <w:rPr>
          <w:rFonts w:ascii="PT Astra Serif" w:eastAsia="Times New Roman" w:hAnsi="PT Astra Serif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 модулей по выбору обучающихся и родителей (законных представителей) несовершеннолетних обучающихся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t xml:space="preserve">Продолжительность учебного года основного общего образования составляет 34 недели. </w:t>
      </w:r>
      <w:r w:rsidRPr="000D6F5F">
        <w:rPr>
          <w:rFonts w:ascii="PT Astra Serif" w:eastAsia="Times New Roman" w:hAnsi="PT Astra Serif"/>
          <w:sz w:val="24"/>
          <w:szCs w:val="24"/>
        </w:rPr>
        <w:t>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 учебной неделе, предусмотренными </w:t>
      </w:r>
      <w:hyperlink r:id="rId7" w:anchor="/document/99/573500115/XA00LVA2M9/" w:history="1">
        <w:r w:rsidRPr="000D6F5F">
          <w:rPr>
            <w:rFonts w:ascii="PT Astra Serif" w:eastAsia="Times New Roman" w:hAnsi="PT Astra Serif"/>
            <w:sz w:val="24"/>
            <w:szCs w:val="24"/>
          </w:rPr>
          <w:t>Гигиеническими нормативами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 и </w:t>
      </w:r>
      <w:hyperlink r:id="rId8" w:anchor="/document/99/566085656/XA00LVS2MC/" w:history="1">
        <w:r w:rsidRPr="000D6F5F">
          <w:rPr>
            <w:rFonts w:ascii="PT Astra Serif" w:eastAsia="Times New Roman" w:hAnsi="PT Astra Serif"/>
            <w:sz w:val="24"/>
            <w:szCs w:val="24"/>
          </w:rPr>
          <w:t>Санитарно-эпидемиологическими требованиями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. Общий объем аудиторной работы обучающихся за пять учебных лет составляет 5338 ч.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  <w:lang w:eastAsia="en-US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t>Режим работы 5-дневная учебная неделя</w:t>
      </w:r>
      <w:r w:rsidRPr="000D6F5F">
        <w:rPr>
          <w:rFonts w:ascii="PT Astra Serif" w:eastAsia="Times New Roman" w:hAnsi="PT Astra Serif"/>
          <w:sz w:val="24"/>
          <w:szCs w:val="24"/>
        </w:rPr>
        <w:t>. Максимальное число часов в неделю в 5, 6 и 7 классах при 5-дневной учебной неделе и 34 учебных неделях составляет 29, 30 и 32 часа соответственно. Максимальное число часов в неделю в 8 и 9 классах составляет 33 часа.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lastRenderedPageBreak/>
        <w:t>Продолжительность каникул в течение учебного года составляет не менее 30 календарных дней, летом — не менее 8 недель.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t xml:space="preserve">Продолжительность урока в основной школе составляет 40 минут. 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t>Во время занятий перерыв для гимнастики не менее 2 минут.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Продолжительность выполнения домашних заданий (</w:t>
      </w:r>
      <w:hyperlink r:id="rId9" w:anchor="/document/99/573500115/XA00M1K2LS/" w:history="1">
        <w:r w:rsidRPr="000D6F5F">
          <w:rPr>
            <w:rFonts w:ascii="PT Astra Serif" w:eastAsia="Times New Roman" w:hAnsi="PT Astra Serif"/>
            <w:sz w:val="24"/>
            <w:szCs w:val="24"/>
            <w:u w:val="single"/>
          </w:rPr>
          <w:t>таблица 6.6 СанПиН 1.2.3685-21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):</w:t>
      </w:r>
      <w:r w:rsidRPr="000D6F5F">
        <w:rPr>
          <w:rFonts w:ascii="PT Astra Serif" w:hAnsi="PT Astra Serif"/>
          <w:sz w:val="24"/>
          <w:szCs w:val="24"/>
        </w:rPr>
        <w:t xml:space="preserve"> Суммарный объём домашнего задания по всем предметам для каждого класса не должен превышать продолжительности выполнения 2 часа — для 5 класса, 2,5 часа — для 6—8 классов, 3,5 часа — для 9класса.  Гимназией «София» осуществляется координация и контроль объёма домашнего задания учеников каждого класса по всем предметам в соответствии с санитарными нормами.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Общий объем нагрузки в течение дня: объем максимально допустимой нагрузки в течение дня составляет (</w:t>
      </w:r>
      <w:hyperlink r:id="rId10" w:anchor="/document/99/566085656/XA00MBC2MT/" w:history="1">
        <w:r w:rsidRPr="000D6F5F">
          <w:rPr>
            <w:rFonts w:ascii="PT Astra Serif" w:eastAsia="Times New Roman" w:hAnsi="PT Astra Serif"/>
            <w:sz w:val="24"/>
            <w:szCs w:val="24"/>
            <w:u w:val="single"/>
          </w:rPr>
          <w:t>п. 3.4.16 СП 2.4.3648-20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, </w:t>
      </w:r>
      <w:hyperlink r:id="rId11" w:anchor="/document/99/573500115/XA00M1K2LS/" w:history="1">
        <w:r w:rsidRPr="000D6F5F">
          <w:rPr>
            <w:rFonts w:ascii="PT Astra Serif" w:eastAsia="Times New Roman" w:hAnsi="PT Astra Serif"/>
            <w:sz w:val="24"/>
            <w:szCs w:val="24"/>
            <w:u w:val="single"/>
          </w:rPr>
          <w:t>таблица 6.6 СанПиН 1.2.3685-21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): для 5–6-х классов – не более 6 уроков;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Непрерывное использование ТСО/ЭСО: при использовании ЭСО с одновременной фиксацией информации в тетрадях продолжительность непрерывного использования экрана интерактивной доски и компьютера не должна превышать (</w:t>
      </w:r>
      <w:hyperlink r:id="rId12" w:anchor="/document/99/566085656/XA00M4O2MJ/" w:history="1">
        <w:r w:rsidRPr="000D6F5F">
          <w:rPr>
            <w:rFonts w:ascii="PT Astra Serif" w:eastAsia="Times New Roman" w:hAnsi="PT Astra Serif"/>
            <w:sz w:val="24"/>
            <w:szCs w:val="24"/>
            <w:u w:val="single"/>
          </w:rPr>
          <w:t>п. 2.10.2 СП 2.4.3648-20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): для 5–9-х классов – 15 минут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Общая продолжительность использования ТСО/ЭСО на уроке: интерактивной доски/панели (</w:t>
      </w:r>
      <w:hyperlink r:id="rId13" w:anchor="/document/99/566085656/XA00M4O2MJ/" w:history="1">
        <w:r w:rsidRPr="000D6F5F">
          <w:rPr>
            <w:rFonts w:ascii="PT Astra Serif" w:eastAsia="Times New Roman" w:hAnsi="PT Astra Serif"/>
            <w:sz w:val="24"/>
            <w:szCs w:val="24"/>
            <w:u w:val="single"/>
          </w:rPr>
          <w:t>п. 2.10.2 СП 2.4.3648-20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, </w:t>
      </w:r>
      <w:hyperlink r:id="rId14" w:anchor="/document/99/573500115/XA00M422MJ/" w:history="1">
        <w:r w:rsidRPr="000D6F5F">
          <w:rPr>
            <w:rFonts w:ascii="PT Astra Serif" w:eastAsia="Times New Roman" w:hAnsi="PT Astra Serif"/>
            <w:sz w:val="24"/>
            <w:szCs w:val="24"/>
            <w:u w:val="single"/>
          </w:rPr>
          <w:t>таблица 6.8 СанПиН 1.2.3685-21</w:t>
        </w:r>
      </w:hyperlink>
      <w:r w:rsidRPr="000D6F5F">
        <w:rPr>
          <w:rFonts w:ascii="PT Astra Serif" w:eastAsia="Times New Roman" w:hAnsi="PT Astra Serif"/>
          <w:sz w:val="24"/>
          <w:szCs w:val="24"/>
        </w:rPr>
        <w:t>): старше 10 лет – не более 30 минут.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 xml:space="preserve">Компьютера/ноутбука: 5–6-х классов – 30 минут; Планшета: 5–6-х классов – 20 минут 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ЧОУ «Православная классическая гимназия «София».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D6F5F">
        <w:rPr>
          <w:rFonts w:ascii="PT Astra Serif" w:eastAsia="Calibri" w:hAnsi="PT Astra Serif"/>
          <w:sz w:val="24"/>
          <w:szCs w:val="24"/>
          <w:lang w:eastAsia="en-US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ЧОУ «Православная классическая гимназия «София»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bCs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 xml:space="preserve">Учебный план определяет формы промежуточной аттестации в соответствии </w:t>
      </w:r>
      <w:r w:rsidRPr="000D6F5F">
        <w:rPr>
          <w:rFonts w:ascii="PT Astra Serif" w:eastAsia="Calibri" w:hAnsi="PT Astra Serif"/>
          <w:spacing w:val="2"/>
          <w:sz w:val="24"/>
          <w:szCs w:val="24"/>
          <w:lang w:eastAsia="ar-SA"/>
        </w:rPr>
        <w:t xml:space="preserve">с локальным актом </w:t>
      </w:r>
      <w:r w:rsidRPr="000D6F5F">
        <w:rPr>
          <w:rFonts w:ascii="PT Astra Serif" w:eastAsia="Times New Roman" w:hAnsi="PT Astra Serif"/>
          <w:bCs/>
          <w:sz w:val="24"/>
          <w:szCs w:val="24"/>
        </w:rPr>
        <w:t>ЧОУ «Православная классическая гимназия «София» «О формах, периодичности, порядке текущего контроля успеваемости и промежуточной аттестации обучающихся».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i/>
          <w:iCs/>
          <w:sz w:val="24"/>
          <w:szCs w:val="24"/>
          <w:shd w:val="clear" w:color="auto" w:fill="FFFFCC"/>
        </w:rPr>
        <w:t> </w:t>
      </w:r>
      <w:r w:rsidRPr="000D6F5F">
        <w:rPr>
          <w:rFonts w:ascii="PT Astra Serif" w:eastAsia="Times New Roman" w:hAnsi="PT Astra Serif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</w:t>
      </w:r>
      <w:r w:rsidRPr="000D6F5F">
        <w:rPr>
          <w:rFonts w:ascii="PT Astra Serif" w:eastAsia="Calibri" w:hAnsi="PT Astra Serif"/>
          <w:sz w:val="24"/>
          <w:szCs w:val="24"/>
          <w:lang w:eastAsia="en-US"/>
        </w:rPr>
        <w:t xml:space="preserve"> рабочими программами учебных предметов, учебных курсов, учебных модулей </w:t>
      </w:r>
      <w:r w:rsidRPr="000D6F5F">
        <w:rPr>
          <w:rFonts w:ascii="PT Astra Serif" w:eastAsia="Times New Roman" w:hAnsi="PT Astra Serif"/>
          <w:sz w:val="24"/>
          <w:szCs w:val="24"/>
        </w:rPr>
        <w:t xml:space="preserve">и календарным учебным графиком основного общего образования. </w:t>
      </w:r>
    </w:p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0D6F5F">
        <w:rPr>
          <w:rFonts w:ascii="PT Astra Serif" w:eastAsia="Times New Roman" w:hAnsi="PT Astra Serif"/>
          <w:sz w:val="24"/>
          <w:szCs w:val="24"/>
        </w:rPr>
        <w:t>Формы промежуточной аттестации</w:t>
      </w:r>
      <w:r w:rsidRPr="000D6F5F">
        <w:rPr>
          <w:rFonts w:ascii="PT Astra Serif" w:eastAsia="Calibri" w:hAnsi="PT Astra Serif"/>
          <w:sz w:val="24"/>
          <w:szCs w:val="24"/>
          <w:lang w:eastAsia="en-US"/>
        </w:rPr>
        <w:t xml:space="preserve"> учебных предметов, учебных курсов, учебных модулей</w:t>
      </w:r>
      <w:r w:rsidRPr="000D6F5F">
        <w:rPr>
          <w:rFonts w:ascii="PT Astra Serif" w:eastAsia="Times New Roman" w:hAnsi="PT Astra Serif"/>
          <w:sz w:val="24"/>
          <w:szCs w:val="24"/>
        </w:rPr>
        <w:t xml:space="preserve"> представлены в таблице.</w:t>
      </w:r>
    </w:p>
    <w:tbl>
      <w:tblPr>
        <w:tblW w:w="4978" w:type="pct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174"/>
        <w:gridCol w:w="5374"/>
      </w:tblGrid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bCs/>
                <w:sz w:val="24"/>
                <w:szCs w:val="24"/>
              </w:rPr>
              <w:t>Предметы, по которым </w:t>
            </w:r>
            <w:r w:rsidRPr="000D6F5F">
              <w:rPr>
                <w:rFonts w:ascii="PT Astra Serif" w:eastAsia="Times New Roman" w:hAnsi="PT Astra Serif"/>
                <w:bCs/>
                <w:sz w:val="24"/>
                <w:szCs w:val="24"/>
              </w:rPr>
              <w:br/>
              <w:t>осуществляется промежуточная </w:t>
            </w:r>
            <w:r w:rsidRPr="000D6F5F">
              <w:rPr>
                <w:rFonts w:ascii="PT Astra Serif" w:eastAsia="Times New Roman" w:hAnsi="PT Astra Serif"/>
                <w:bCs/>
                <w:sz w:val="24"/>
                <w:szCs w:val="24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bCs/>
                <w:sz w:val="24"/>
                <w:szCs w:val="24"/>
              </w:rPr>
              <w:t>Формы проведения   промежуточной  аттестации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Контрольная работа</w:t>
            </w:r>
          </w:p>
        </w:tc>
      </w:tr>
      <w:tr w:rsidR="00073D92" w:rsidRPr="000D6F5F" w:rsidTr="001A02C5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Задания на основе анализа текста</w:t>
            </w:r>
          </w:p>
        </w:tc>
      </w:tr>
      <w:tr w:rsidR="00073D92" w:rsidRPr="000D6F5F" w:rsidTr="001A02C5">
        <w:trPr>
          <w:trHeight w:val="38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Тест</w:t>
            </w:r>
          </w:p>
        </w:tc>
      </w:tr>
      <w:tr w:rsidR="00073D92" w:rsidRPr="000D6F5F" w:rsidTr="001A02C5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Задания на основе прочитанного текста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Контрольная работа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 xml:space="preserve">5-6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Контрольная работа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Контрольная работа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Контрольная работа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Контрольная работа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Тестирование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Творческий проект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Проект</w:t>
            </w:r>
          </w:p>
        </w:tc>
      </w:tr>
      <w:tr w:rsidR="00073D92" w:rsidRPr="000D6F5F" w:rsidTr="001A02C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Тестирование /</w:t>
            </w:r>
          </w:p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выполнение нормативов в соответствии с возрастными особенностями обучающихся</w:t>
            </w:r>
          </w:p>
        </w:tc>
      </w:tr>
      <w:tr w:rsidR="00073D92" w:rsidRPr="000D6F5F" w:rsidTr="001A02C5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D92" w:rsidRPr="000D6F5F" w:rsidRDefault="00073D92" w:rsidP="00334761">
            <w:pPr>
              <w:spacing w:line="27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/>
                <w:sz w:val="24"/>
                <w:szCs w:val="24"/>
              </w:rPr>
              <w:t>Собеседование</w:t>
            </w:r>
          </w:p>
        </w:tc>
      </w:tr>
    </w:tbl>
    <w:p w:rsidR="001A02C5" w:rsidRDefault="001A02C5">
      <w:r>
        <w:br w:type="page"/>
      </w:r>
    </w:p>
    <w:tbl>
      <w:tblPr>
        <w:tblW w:w="5806" w:type="pct"/>
        <w:tblInd w:w="-1051" w:type="dxa"/>
        <w:tblLook w:val="04A0" w:firstRow="1" w:lastRow="0" w:firstColumn="1" w:lastColumn="0" w:noHBand="0" w:noVBand="1"/>
      </w:tblPr>
      <w:tblGrid>
        <w:gridCol w:w="2771"/>
        <w:gridCol w:w="3627"/>
        <w:gridCol w:w="665"/>
        <w:gridCol w:w="750"/>
        <w:gridCol w:w="745"/>
        <w:gridCol w:w="745"/>
        <w:gridCol w:w="752"/>
        <w:gridCol w:w="808"/>
      </w:tblGrid>
      <w:tr w:rsidR="00073D92" w:rsidRPr="000D6F5F" w:rsidTr="001A02C5">
        <w:trPr>
          <w:trHeight w:val="1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D92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</w:rPr>
              <w:t>Учебный план основного общего образования (5-дневная учебная неделя)</w:t>
            </w:r>
          </w:p>
        </w:tc>
      </w:tr>
      <w:tr w:rsidR="00073D92" w:rsidRPr="000D6F5F" w:rsidTr="001A02C5">
        <w:trPr>
          <w:trHeight w:val="1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</w:rPr>
              <w:t>5-6 классы (ФГОС ООО-2021)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Учебные предметы, классы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Всего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073D92" w:rsidRPr="000D6F5F" w:rsidTr="001A02C5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13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15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Второй иностранный язык (французский)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</w:tr>
      <w:tr w:rsidR="00073D92" w:rsidRPr="000D6F5F" w:rsidTr="001A02C5">
        <w:trPr>
          <w:trHeight w:val="40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</w:tr>
      <w:tr w:rsidR="00073D92" w:rsidRPr="000D6F5F" w:rsidTr="001A02C5">
        <w:trPr>
          <w:trHeight w:val="276"/>
        </w:trPr>
        <w:tc>
          <w:tcPr>
            <w:tcW w:w="1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073D92" w:rsidRPr="000D6F5F" w:rsidTr="001A02C5">
        <w:trPr>
          <w:trHeight w:val="276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Учебный курс «Основы духовно- нравственной культуры народов России».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</w:tr>
      <w:tr w:rsidR="00073D92" w:rsidRPr="000D6F5F" w:rsidTr="001A02C5">
        <w:trPr>
          <w:trHeight w:val="144"/>
        </w:trPr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155</w:t>
            </w:r>
          </w:p>
        </w:tc>
      </w:tr>
      <w:tr w:rsidR="00073D92" w:rsidRPr="000D6F5F" w:rsidTr="001A02C5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i/>
                <w:iCs/>
                <w:color w:val="000000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73D92" w:rsidRPr="000D6F5F" w:rsidTr="001A02C5">
        <w:trPr>
          <w:trHeight w:val="144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Второй иностранный язык (французский)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</w:tr>
      <w:tr w:rsidR="00073D92" w:rsidRPr="000D6F5F" w:rsidTr="001A02C5">
        <w:trPr>
          <w:trHeight w:val="144"/>
        </w:trPr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34</w:t>
            </w:r>
          </w:p>
        </w:tc>
      </w:tr>
      <w:tr w:rsidR="00073D92" w:rsidRPr="000D6F5F" w:rsidTr="001A02C5">
        <w:trPr>
          <w:trHeight w:val="144"/>
        </w:trPr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5338</w:t>
            </w:r>
          </w:p>
        </w:tc>
      </w:tr>
      <w:tr w:rsidR="00073D92" w:rsidRPr="000D6F5F" w:rsidTr="001A02C5">
        <w:trPr>
          <w:trHeight w:val="144"/>
        </w:trPr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157</w:t>
            </w:r>
          </w:p>
        </w:tc>
      </w:tr>
      <w:tr w:rsidR="00073D92" w:rsidRPr="000D6F5F" w:rsidTr="001A02C5">
        <w:trPr>
          <w:trHeight w:val="144"/>
        </w:trPr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92" w:rsidRPr="000D6F5F" w:rsidRDefault="00073D92" w:rsidP="003347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0D6F5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157</w:t>
            </w:r>
          </w:p>
        </w:tc>
      </w:tr>
    </w:tbl>
    <w:p w:rsidR="00073D92" w:rsidRPr="000D6F5F" w:rsidRDefault="00073D92" w:rsidP="00073D92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A91746" w:rsidRDefault="00A91746"/>
    <w:sectPr w:rsidR="00A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6625"/>
    <w:multiLevelType w:val="hybridMultilevel"/>
    <w:tmpl w:val="CCB8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5A40"/>
    <w:multiLevelType w:val="hybridMultilevel"/>
    <w:tmpl w:val="21EA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FC"/>
    <w:rsid w:val="000308FC"/>
    <w:rsid w:val="00073D92"/>
    <w:rsid w:val="001A02C5"/>
    <w:rsid w:val="00A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DB5F"/>
  <w15:chartTrackingRefBased/>
  <w15:docId w15:val="{87E5E491-B7D8-4022-9469-2CCAE5C5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92"/>
    <w:pPr>
      <w:spacing w:line="22" w:lineRule="auto"/>
    </w:pPr>
    <w:rPr>
      <w:rFonts w:ascii="Times New Roman" w:eastAsiaTheme="minorEastAsia" w:hAnsi="Times New Roman" w:cstheme="minorBidi"/>
      <w:sz w:val="20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D92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aps/>
      <w:color w:val="0D0D0D" w:themeColor="text1" w:themeTint="F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92"/>
    <w:rPr>
      <w:rFonts w:ascii="Times New Roman" w:eastAsiaTheme="majorEastAsia" w:hAnsi="Times New Roman" w:cstheme="majorBidi"/>
      <w:b/>
      <w:caps/>
      <w:color w:val="0D0D0D" w:themeColor="text1" w:themeTint="F2"/>
      <w:sz w:val="24"/>
      <w:szCs w:val="32"/>
      <w:lang w:eastAsia="ru-RU"/>
    </w:rPr>
  </w:style>
  <w:style w:type="character" w:styleId="a3">
    <w:name w:val="Hyperlink"/>
    <w:basedOn w:val="a0"/>
    <w:uiPriority w:val="99"/>
    <w:unhideWhenUsed/>
    <w:rsid w:val="00073D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3D9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customStyle="1" w:styleId="7">
    <w:name w:val="Сетка таблицы7"/>
    <w:basedOn w:val="a1"/>
    <w:uiPriority w:val="39"/>
    <w:rsid w:val="001A02C5"/>
    <w:pPr>
      <w:widowControl w:val="0"/>
      <w:spacing w:after="0" w:line="240" w:lineRule="auto"/>
    </w:pPr>
    <w:rPr>
      <w:rFonts w:ascii="Arial Unicode MS" w:hAnsi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AbaQzJP0WemvUhpIK9Gv/h+LzhnyVWBjgMKjAEduM7A=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UZ2Eyr3axkd0CD+0iUo+GUE6pmzlp6N8VYj6ALCeh6I=</DigestValue>
    </Reference>
  </SignedInfo>
  <SignatureValue>rQclAM9BbpUqibNatbn4k+jT0D7m3I+ZKChkXHbZWC2CS4yOsKmMlxu7BRak7ebG
NakK61Z8Xh+qgQLP+rPSsQ==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F2N+TVssE/29IHHiWatZ0RORGxk=</DigestValue>
      </Reference>
      <Reference URI="/word/document.xml?ContentType=application/vnd.openxmlformats-officedocument.wordprocessingml.document.main+xml">
        <DigestMethod Algorithm="http://www.w3.org/2000/09/xmldsig#sha1"/>
        <DigestValue>Rtd+CF/lO25hDxGiK7VmKfkuypc=</DigestValue>
      </Reference>
      <Reference URI="/word/fontTable.xml?ContentType=application/vnd.openxmlformats-officedocument.wordprocessingml.fontTable+xml">
        <DigestMethod Algorithm="http://www.w3.org/2000/09/xmldsig#sha1"/>
        <DigestValue>q6+yyJuaVIJxvjbHrO950vGKxLI=</DigestValue>
      </Reference>
      <Reference URI="/word/numbering.xml?ContentType=application/vnd.openxmlformats-officedocument.wordprocessingml.numbering+xml">
        <DigestMethod Algorithm="http://www.w3.org/2000/09/xmldsig#sha1"/>
        <DigestValue>A/xI7sxhE0p8M+lTHBybgQ1JNMU=</DigestValue>
      </Reference>
      <Reference URI="/word/settings.xml?ContentType=application/vnd.openxmlformats-officedocument.wordprocessingml.settings+xml">
        <DigestMethod Algorithm="http://www.w3.org/2000/09/xmldsig#sha1"/>
        <DigestValue>ZabINjS9sfAc3z3ToACRo+gGny0=</DigestValue>
      </Reference>
      <Reference URI="/word/styles.xml?ContentType=application/vnd.openxmlformats-officedocument.wordprocessingml.styles+xml">
        <DigestMethod Algorithm="http://www.w3.org/2000/09/xmldsig#sha1"/>
        <DigestValue>Jqi0Px1+UYAM11bUeQ5awt2J/y8=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ATJwhvMpDFbHVe7X9iRLhJq1Bd8=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2022-09-13T10:33:10Z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2022-09-13T10:33:10Z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2022-09-13T10:00:00Z</dcterms:created>
  <dcterms:modified xsi:type="dcterms:W3CDTF">2022-09-13T10:12:00Z</dcterms:modified>
</cp:coreProperties>
</file>