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29" w:rsidRDefault="00460329">
      <w:pPr>
        <w:autoSpaceDE w:val="0"/>
        <w:autoSpaceDN w:val="0"/>
        <w:spacing w:after="78" w:line="220" w:lineRule="exact"/>
      </w:pPr>
    </w:p>
    <w:p w:rsidR="00460329" w:rsidRPr="00FF2AEF" w:rsidRDefault="00FF2AE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60329" w:rsidRPr="00FF2AEF" w:rsidRDefault="00FF2AEF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460329" w:rsidRPr="00FF2AEF" w:rsidRDefault="00FF2AEF">
      <w:pPr>
        <w:tabs>
          <w:tab w:val="left" w:pos="4034"/>
        </w:tabs>
        <w:autoSpaceDE w:val="0"/>
        <w:autoSpaceDN w:val="0"/>
        <w:spacing w:before="670" w:after="0" w:line="262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 Православный приход </w:t>
      </w:r>
      <w:proofErr w:type="spellStart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епархии РПЦ "</w:t>
      </w:r>
    </w:p>
    <w:p w:rsidR="00460329" w:rsidRPr="00FF2AEF" w:rsidRDefault="00FF2AEF">
      <w:pPr>
        <w:autoSpaceDE w:val="0"/>
        <w:autoSpaceDN w:val="0"/>
        <w:spacing w:before="672" w:after="0" w:line="230" w:lineRule="auto"/>
        <w:ind w:left="219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460329" w:rsidRPr="00FF2AEF" w:rsidRDefault="00FF2AEF">
      <w:pPr>
        <w:autoSpaceDE w:val="0"/>
        <w:autoSpaceDN w:val="0"/>
        <w:spacing w:before="1436" w:after="0" w:line="245" w:lineRule="auto"/>
        <w:ind w:left="6650" w:right="201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460329" w:rsidRPr="00FF2AEF" w:rsidRDefault="00FF2AEF">
      <w:pPr>
        <w:autoSpaceDE w:val="0"/>
        <w:autoSpaceDN w:val="0"/>
        <w:spacing w:before="182" w:after="0" w:line="230" w:lineRule="auto"/>
        <w:ind w:right="176"/>
        <w:jc w:val="right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FF2AE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FF2AE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:rsidR="00460329" w:rsidRPr="00EE0938" w:rsidRDefault="00FF2AEF">
      <w:pPr>
        <w:autoSpaceDE w:val="0"/>
        <w:autoSpaceDN w:val="0"/>
        <w:spacing w:before="182" w:after="0" w:line="230" w:lineRule="auto"/>
        <w:ind w:right="2386"/>
        <w:jc w:val="right"/>
        <w:rPr>
          <w:lang w:val="ru-RU"/>
        </w:rPr>
      </w:pPr>
      <w:r w:rsidRPr="00EE093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460329" w:rsidRPr="00EE0938" w:rsidRDefault="00FF2AEF">
      <w:pPr>
        <w:autoSpaceDE w:val="0"/>
        <w:autoSpaceDN w:val="0"/>
        <w:spacing w:before="182" w:after="0" w:line="230" w:lineRule="auto"/>
        <w:ind w:right="1694"/>
        <w:jc w:val="right"/>
        <w:rPr>
          <w:lang w:val="ru-RU"/>
        </w:rPr>
      </w:pPr>
      <w:r w:rsidRPr="00EE093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9</w:t>
      </w:r>
      <w:r w:rsidRPr="00EE093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</w:t>
      </w:r>
      <w:proofErr w:type="gramStart"/>
      <w:r w:rsidRPr="00EE093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08  2022</w:t>
      </w:r>
      <w:proofErr w:type="gramEnd"/>
      <w:r w:rsidRPr="00EE093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460329" w:rsidRPr="00FF2AEF" w:rsidRDefault="00FF2AEF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1361067)</w:t>
      </w:r>
    </w:p>
    <w:p w:rsidR="00460329" w:rsidRPr="00FF2AEF" w:rsidRDefault="00FF2AEF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«Биология»</w:t>
      </w:r>
    </w:p>
    <w:p w:rsidR="00460329" w:rsidRPr="00FF2AEF" w:rsidRDefault="00FF2AEF">
      <w:pPr>
        <w:autoSpaceDE w:val="0"/>
        <w:autoSpaceDN w:val="0"/>
        <w:spacing w:before="670" w:after="0" w:line="262" w:lineRule="auto"/>
        <w:ind w:left="2592" w:right="2736"/>
        <w:jc w:val="center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6 класса основного общего образования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60329" w:rsidRPr="00FF2AEF" w:rsidRDefault="00FF2AEF">
      <w:pPr>
        <w:autoSpaceDE w:val="0"/>
        <w:autoSpaceDN w:val="0"/>
        <w:spacing w:before="2112" w:after="0" w:line="262" w:lineRule="auto"/>
        <w:ind w:left="8054" w:hanging="280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Рожкова Ирина Александровна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учитель биологии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98" w:right="868" w:bottom="1440" w:left="1122" w:header="720" w:footer="720" w:gutter="0"/>
          <w:cols w:space="720" w:equalWidth="0">
            <w:col w:w="9910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78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 w:line="230" w:lineRule="auto"/>
        <w:ind w:right="3834"/>
        <w:jc w:val="right"/>
        <w:rPr>
          <w:lang w:val="ru-RU"/>
        </w:rPr>
      </w:pPr>
      <w:proofErr w:type="spellStart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г.Клин</w:t>
      </w:r>
      <w:proofErr w:type="spellEnd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138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/>
        <w:ind w:firstLine="18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460329" w:rsidRPr="00FF2AEF" w:rsidRDefault="00FF2AEF">
      <w:pPr>
        <w:autoSpaceDE w:val="0"/>
        <w:autoSpaceDN w:val="0"/>
        <w:spacing w:before="226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60329" w:rsidRPr="00FF2AEF" w:rsidRDefault="00FF2AEF">
      <w:pPr>
        <w:autoSpaceDE w:val="0"/>
        <w:autoSpaceDN w:val="0"/>
        <w:spacing w:before="346" w:after="0"/>
        <w:ind w:right="144" w:firstLine="18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460329" w:rsidRPr="00FF2AEF" w:rsidRDefault="00FF2AEF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формирование естественно-научной грамотности учащихся и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изучения биологии на </w:t>
      </w:r>
      <w:proofErr w:type="spellStart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естественно-научных учебных предметов на уровне основного общего образования.</w:t>
      </w:r>
    </w:p>
    <w:p w:rsidR="00460329" w:rsidRPr="00FF2AEF" w:rsidRDefault="00FF2AE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определяются основные цели изучения биологии на уровне 6 класса основного общего образования, планируемые результаты освоения курса биологии: личностные, </w:t>
      </w:r>
      <w:proofErr w:type="spellStart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предметные. </w:t>
      </w:r>
    </w:p>
    <w:p w:rsidR="00460329" w:rsidRPr="00FF2AEF" w:rsidRDefault="00FF2AEF">
      <w:pPr>
        <w:autoSpaceDE w:val="0"/>
        <w:autoSpaceDN w:val="0"/>
        <w:spacing w:before="262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«БИОЛОГИЯ»</w:t>
      </w:r>
    </w:p>
    <w:p w:rsidR="00460329" w:rsidRPr="00FF2AEF" w:rsidRDefault="00FF2AEF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460329" w:rsidRPr="00FF2AEF" w:rsidRDefault="00FF2AEF">
      <w:pPr>
        <w:autoSpaceDE w:val="0"/>
        <w:autoSpaceDN w:val="0"/>
        <w:spacing w:before="262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«БИОЛОГИЯ»</w:t>
      </w:r>
    </w:p>
    <w:p w:rsidR="00460329" w:rsidRPr="00FF2AEF" w:rsidRDefault="00FF2AE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биологии на уровне основного общего образования являются:</w:t>
      </w:r>
    </w:p>
    <w:p w:rsidR="00460329" w:rsidRPr="00FF2AEF" w:rsidRDefault="00FF2AEF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системы знаний о признаках и процессах жизнедеятельности биологических систем разного уровня организации;</w:t>
      </w:r>
    </w:p>
    <w:p w:rsidR="00460329" w:rsidRPr="00FF2AEF" w:rsidRDefault="00FF2AEF">
      <w:pPr>
        <w:autoSpaceDE w:val="0"/>
        <w:autoSpaceDN w:val="0"/>
        <w:spacing w:before="240" w:after="0" w:line="262" w:lineRule="auto"/>
        <w:ind w:left="420" w:right="57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460329" w:rsidRPr="00FF2AEF" w:rsidRDefault="00FF2AEF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60329" w:rsidRPr="00FF2AEF" w:rsidRDefault="00FF2AEF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экологической культуры в целях сохранения собственного здоровья и охраны окружающей среды.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358" w:right="650" w:bottom="5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78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Достижение целей обеспечивается решением следующих ЗАДАЧ:</w:t>
      </w:r>
    </w:p>
    <w:p w:rsidR="00460329" w:rsidRPr="00FF2AEF" w:rsidRDefault="00FF2AEF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знаний обучающимися о живой природе, закономерностях строения,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и </w:t>
      </w:r>
      <w:proofErr w:type="spellStart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средообразующей</w:t>
      </w:r>
      <w:proofErr w:type="spellEnd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460329" w:rsidRPr="00FF2AEF" w:rsidRDefault="00FF2AEF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биологически и экологически грамотной личности, готовой к сохранению собственного здоровья и охраны окружающей среды. </w:t>
      </w:r>
    </w:p>
    <w:p w:rsidR="00460329" w:rsidRPr="00FF2AEF" w:rsidRDefault="00FF2AEF">
      <w:pPr>
        <w:autoSpaceDE w:val="0"/>
        <w:autoSpaceDN w:val="0"/>
        <w:spacing w:before="322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«БИОЛОГИЯ» В УЧЕБНОМ ПЛАНЕ</w:t>
      </w:r>
    </w:p>
    <w:p w:rsidR="00460329" w:rsidRPr="00FF2AEF" w:rsidRDefault="00FF2AEF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6 классе - 1 час в неделю, всего 34 часа.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98" w:right="744" w:bottom="1440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78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60329" w:rsidRPr="00FF2AEF" w:rsidRDefault="00FF2AEF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Растительный организм </w:t>
      </w:r>
      <w:r w:rsidRPr="00FF2AEF">
        <w:rPr>
          <w:lang w:val="ru-RU"/>
        </w:rPr>
        <w:br/>
      </w: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Ботаника — наука о растениях. Разделы ботаники. Связь ботаники с другими науками и техникой. Общие признаки растений.</w:t>
      </w:r>
    </w:p>
    <w:p w:rsidR="00460329" w:rsidRPr="00FF2AEF" w:rsidRDefault="00FF2AE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460329" w:rsidRPr="00FF2AEF" w:rsidRDefault="00FF2AE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460329" w:rsidRPr="00FF2AEF" w:rsidRDefault="00FF2AEF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460329" w:rsidRPr="00FF2AEF" w:rsidRDefault="00FF2AEF">
      <w:pPr>
        <w:tabs>
          <w:tab w:val="left" w:pos="180"/>
        </w:tabs>
        <w:autoSpaceDE w:val="0"/>
        <w:autoSpaceDN w:val="0"/>
        <w:spacing w:before="70" w:after="0" w:line="262" w:lineRule="auto"/>
        <w:ind w:right="2880"/>
        <w:rPr>
          <w:lang w:val="ru-RU"/>
        </w:rPr>
      </w:pP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1. Изучение микроскопического строения листа водного растения элодеи.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2. Изучение строения растительных тканей (использование микропрепаратов).</w:t>
      </w:r>
    </w:p>
    <w:p w:rsidR="00460329" w:rsidRPr="00FF2AEF" w:rsidRDefault="00FF2AEF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3. 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</w:r>
    </w:p>
    <w:p w:rsidR="00460329" w:rsidRPr="00FF2AEF" w:rsidRDefault="00FF2AEF">
      <w:pPr>
        <w:autoSpaceDE w:val="0"/>
        <w:autoSpaceDN w:val="0"/>
        <w:spacing w:before="70" w:after="0" w:line="262" w:lineRule="auto"/>
        <w:ind w:left="180" w:right="5040"/>
        <w:rPr>
          <w:lang w:val="ru-RU"/>
        </w:rPr>
      </w:pPr>
      <w:r w:rsidRPr="00FF2A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видеоэкскурсии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Ознакомление в природе с цветковыми растениями.</w:t>
      </w:r>
    </w:p>
    <w:p w:rsidR="00460329" w:rsidRPr="00FF2AEF" w:rsidRDefault="00FF2AEF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Строение и жизнедеятельность растительного организма </w:t>
      </w:r>
      <w:r w:rsidRPr="00FF2AEF">
        <w:rPr>
          <w:lang w:val="ru-RU"/>
        </w:rPr>
        <w:br/>
      </w: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Питание растения </w:t>
      </w:r>
      <w:r w:rsidRPr="00FF2AEF">
        <w:rPr>
          <w:lang w:val="ru-RU"/>
        </w:rPr>
        <w:br/>
      </w: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Корень 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460329" w:rsidRPr="00FF2AEF" w:rsidRDefault="00FF2AE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— орган воздушного питания. Фотосинтез. Значение фотосинтеза в природе и в жизни человека.</w:t>
      </w:r>
    </w:p>
    <w:p w:rsidR="00460329" w:rsidRPr="00FF2AEF" w:rsidRDefault="00FF2AEF">
      <w:pPr>
        <w:autoSpaceDE w:val="0"/>
        <w:autoSpaceDN w:val="0"/>
        <w:spacing w:before="72" w:after="0" w:line="271" w:lineRule="auto"/>
        <w:ind w:right="1296" w:firstLine="180"/>
        <w:rPr>
          <w:lang w:val="ru-RU"/>
        </w:rPr>
      </w:pPr>
      <w:r w:rsidRPr="00FF2A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1. Изучение строения корневых систем (стержневой и мочковатой) на примере гербарных экземпляров или живых растений.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2. Изучение микропрепарата клеток корня.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3. Изучение строения вегетативных и генеративных почек (на примере сирени, тополя и др.).</w:t>
      </w:r>
    </w:p>
    <w:p w:rsidR="00460329" w:rsidRPr="00FF2AEF" w:rsidRDefault="00FF2AE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4. Ознакомление с внешним строением листьев и листорасположением (на комнатных растениях). 5. Изучение микроскопического строения листа (на готовых микропрепаратах).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6. Наблюдение процесса выделения кислорода на свету аквариумными растениями.</w:t>
      </w:r>
    </w:p>
    <w:p w:rsidR="00460329" w:rsidRPr="00FF2AEF" w:rsidRDefault="00FF2AEF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Дыхание растения </w:t>
      </w:r>
      <w:r w:rsidRPr="00FF2AEF">
        <w:rPr>
          <w:lang w:val="ru-RU"/>
        </w:rPr>
        <w:br/>
      </w: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i/>
          <w:color w:val="000000"/>
          <w:sz w:val="24"/>
          <w:lang w:val="ru-RU"/>
        </w:rPr>
        <w:t>Лабораторные и практические работы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78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Изучение роли рыхления для дыхания корней.</w:t>
      </w:r>
    </w:p>
    <w:p w:rsidR="00460329" w:rsidRPr="00FF2AEF" w:rsidRDefault="00FF2AE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Транспорт веществ в растении </w:t>
      </w:r>
      <w:r w:rsidRPr="00FF2AEF">
        <w:rPr>
          <w:lang w:val="ru-RU"/>
        </w:rPr>
        <w:br/>
      </w: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—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нисходящий ток. 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:rsidR="00460329" w:rsidRPr="00FF2AEF" w:rsidRDefault="00FF2AEF">
      <w:pPr>
        <w:tabs>
          <w:tab w:val="left" w:pos="180"/>
        </w:tabs>
        <w:autoSpaceDE w:val="0"/>
        <w:autoSpaceDN w:val="0"/>
        <w:spacing w:before="70" w:after="0" w:line="262" w:lineRule="auto"/>
        <w:ind w:right="3312"/>
        <w:rPr>
          <w:lang w:val="ru-RU"/>
        </w:rPr>
      </w:pP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1. Обнаружение неорганических и органических веществ в растении.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2. Рассматривание микроскопического строения ветки дерева (на готовом микропрепарате).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3. Выявление передвижения воды и минеральных веществ по древесине.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4. Исследование строения корневища, клубня, луковицы.</w:t>
      </w:r>
    </w:p>
    <w:p w:rsidR="00460329" w:rsidRPr="00FF2AEF" w:rsidRDefault="00FF2AE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Рост растения </w:t>
      </w:r>
      <w:r w:rsidRPr="00FF2AEF">
        <w:rPr>
          <w:lang w:val="ru-RU"/>
        </w:rPr>
        <w:br/>
      </w: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</w:t>
      </w:r>
    </w:p>
    <w:p w:rsidR="00460329" w:rsidRPr="00FF2AEF" w:rsidRDefault="00FF2AE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Влияние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</w:t>
      </w:r>
    </w:p>
    <w:p w:rsidR="00460329" w:rsidRPr="00FF2AEF" w:rsidRDefault="00FF2AEF">
      <w:pPr>
        <w:tabs>
          <w:tab w:val="left" w:pos="180"/>
        </w:tabs>
        <w:autoSpaceDE w:val="0"/>
        <w:autoSpaceDN w:val="0"/>
        <w:spacing w:before="70" w:after="0" w:line="262" w:lineRule="auto"/>
        <w:ind w:right="6192"/>
        <w:rPr>
          <w:lang w:val="ru-RU"/>
        </w:rPr>
      </w:pP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1. Наблюдение за ростом корня.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2. Наблюдение за ростом побега.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3. Определение возраста дерева по спилу.</w:t>
      </w:r>
    </w:p>
    <w:p w:rsidR="00460329" w:rsidRPr="00FF2AEF" w:rsidRDefault="00FF2AE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Размножение растения </w:t>
      </w:r>
      <w:r w:rsidRPr="00FF2AEF">
        <w:rPr>
          <w:lang w:val="ru-RU"/>
        </w:rPr>
        <w:br/>
      </w:r>
      <w:r w:rsidRPr="00FF2AEF">
        <w:rPr>
          <w:lang w:val="ru-RU"/>
        </w:rPr>
        <w:tab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вегетативного размножения. Семенное (генеративное) размножение растений. Цветки и соцветия.</w:t>
      </w:r>
    </w:p>
    <w:p w:rsidR="00460329" w:rsidRPr="00FF2AEF" w:rsidRDefault="00FF2AEF">
      <w:pPr>
        <w:autoSpaceDE w:val="0"/>
        <w:autoSpaceDN w:val="0"/>
        <w:spacing w:before="72" w:after="0"/>
        <w:ind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 Условия прорастания семян. Подготовка семян к посеву. Развитие проростков.</w:t>
      </w:r>
    </w:p>
    <w:p w:rsidR="00460329" w:rsidRPr="00FF2AEF" w:rsidRDefault="00FF2AE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F2A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1. Овладение приёмами вегетативного размножения растений (черенкование побегов, черенкование листьев и др.) на примере комнатных растений (традесканция, сенполия, бегония, сансевьера и др.). 2. Изучение строения цветков.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3. Ознакомление с различными типами соцветий.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4. Изучение строения семян двудольных растений.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5. Изучение строения семян однодольных растений.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6. Определение всхожести семян культурных растений и посев их в грунт.</w:t>
      </w:r>
    </w:p>
    <w:p w:rsidR="00460329" w:rsidRPr="00FF2AEF" w:rsidRDefault="00FF2AEF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Развитие растения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Развитие цветкового растения. Основные периоды развития. Цикл развития цветкового растения.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98" w:right="672" w:bottom="35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66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Влияние факторов внешней среды на развитие цветковых растений. Жизненные формы цветковых растений.</w:t>
      </w:r>
    </w:p>
    <w:p w:rsidR="00460329" w:rsidRPr="00FF2AEF" w:rsidRDefault="00FF2AE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F2A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1. Наблюдение за ростом и развитием цветкового растения в комнатных условиях (на примере фасоли или посевного гороха).</w:t>
      </w:r>
    </w:p>
    <w:p w:rsidR="00460329" w:rsidRPr="00FF2AEF" w:rsidRDefault="00FF2AEF">
      <w:pPr>
        <w:autoSpaceDE w:val="0"/>
        <w:autoSpaceDN w:val="0"/>
        <w:spacing w:before="7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2. Определение условий прорастания семян.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86" w:right="696" w:bottom="1440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78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60329" w:rsidRPr="00FF2AEF" w:rsidRDefault="00FF2AEF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460329" w:rsidRPr="00FF2AEF" w:rsidRDefault="00FF2AEF">
      <w:pPr>
        <w:autoSpaceDE w:val="0"/>
        <w:autoSpaceDN w:val="0"/>
        <w:spacing w:before="262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60329" w:rsidRPr="00FF2AEF" w:rsidRDefault="00FF2AE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Патриотическое воспитание:</w:t>
      </w:r>
    </w:p>
    <w:p w:rsidR="00460329" w:rsidRPr="00FF2AEF" w:rsidRDefault="00FF2AE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460329" w:rsidRPr="00FF2AEF" w:rsidRDefault="00FF2AEF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Гражданское воспитание:</w:t>
      </w:r>
    </w:p>
    <w:p w:rsidR="00460329" w:rsidRPr="00FF2AEF" w:rsidRDefault="00FF2AEF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460329" w:rsidRPr="00FF2AEF" w:rsidRDefault="00FF2AE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Духовно-нравственное воспитание:</w:t>
      </w:r>
    </w:p>
    <w:p w:rsidR="00460329" w:rsidRPr="00FF2AEF" w:rsidRDefault="00FF2AEF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поведение и поступки с позиции нравственных норм и норм экологической культуры;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понимание значимости нравственного аспекта деятельности человека в медицине и биологии.</w:t>
      </w:r>
    </w:p>
    <w:p w:rsidR="00460329" w:rsidRPr="00FF2AEF" w:rsidRDefault="00FF2AE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Эстетическое воспитание:</w:t>
      </w:r>
    </w:p>
    <w:p w:rsidR="00460329" w:rsidRPr="00FF2AEF" w:rsidRDefault="00FF2AE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биологии в формировании эстетической культуры личности.</w:t>
      </w:r>
    </w:p>
    <w:p w:rsidR="00460329" w:rsidRPr="00FF2AEF" w:rsidRDefault="00FF2AE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460329" w:rsidRPr="00FF2AEF" w:rsidRDefault="00FF2AE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биологической науки в формировании научного мировоззрения;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развитие научной любознательности, интереса к биологической науке, навыков исследовательской деятельности.</w:t>
      </w:r>
    </w:p>
    <w:p w:rsidR="00460329" w:rsidRPr="00FF2AEF" w:rsidRDefault="00FF2AEF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здоровья:</w:t>
      </w:r>
    </w:p>
    <w:p w:rsidR="00460329" w:rsidRPr="00FF2AEF" w:rsidRDefault="00FF2AEF">
      <w:pPr>
        <w:autoSpaceDE w:val="0"/>
        <w:autoSpaceDN w:val="0"/>
        <w:spacing w:before="180" w:after="0" w:line="271" w:lineRule="auto"/>
        <w:ind w:left="420" w:right="162"/>
        <w:jc w:val="both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безопасности, в том числе навыки безопасного поведения в природной среде;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управление собственным эмоциональным состоянием.</w:t>
      </w:r>
    </w:p>
    <w:p w:rsidR="00460329" w:rsidRPr="00FF2AEF" w:rsidRDefault="00FF2AE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460329" w:rsidRPr="00FF2AEF" w:rsidRDefault="00FF2AE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66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связанных с биологией.</w:t>
      </w:r>
    </w:p>
    <w:p w:rsidR="00460329" w:rsidRPr="00FF2AEF" w:rsidRDefault="00FF2AE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Экологическое воспитание:</w:t>
      </w:r>
    </w:p>
    <w:p w:rsidR="00460329" w:rsidRPr="00FF2AEF" w:rsidRDefault="00FF2AEF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биологических знаний при решении задач в области окружающей среды;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осознание экологических проблем и путей их решения;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460329" w:rsidRPr="00FF2AEF" w:rsidRDefault="00FF2AE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и природной среды:</w:t>
      </w:r>
    </w:p>
    <w:p w:rsidR="00460329" w:rsidRPr="00FF2AEF" w:rsidRDefault="00FF2AE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адекватная оценка изменяющихся условий;</w:t>
      </w:r>
    </w:p>
    <w:p w:rsidR="00460329" w:rsidRPr="00FF2AEF" w:rsidRDefault="00FF2AEF">
      <w:pPr>
        <w:autoSpaceDE w:val="0"/>
        <w:autoSpaceDN w:val="0"/>
        <w:spacing w:before="240" w:after="0" w:line="262" w:lineRule="auto"/>
        <w:ind w:left="420" w:right="57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принятие решения (индивидуальное, в группе) в изменяющихся условиях на основании анализа биологической информации;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планирование действий в новой ситуации на основании знаний биологических закономерностей. </w:t>
      </w:r>
    </w:p>
    <w:p w:rsidR="00460329" w:rsidRPr="00FF2AEF" w:rsidRDefault="00FF2AEF">
      <w:pPr>
        <w:autoSpaceDE w:val="0"/>
        <w:autoSpaceDN w:val="0"/>
        <w:spacing w:before="322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60329" w:rsidRPr="00FF2AEF" w:rsidRDefault="00FF2AEF">
      <w:pPr>
        <w:autoSpaceDE w:val="0"/>
        <w:autoSpaceDN w:val="0"/>
        <w:spacing w:before="166" w:after="0" w:line="262" w:lineRule="auto"/>
        <w:ind w:left="180" w:right="5616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460329" w:rsidRPr="00FF2AEF" w:rsidRDefault="00FF2AE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биологических объектов (явлений);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460329" w:rsidRPr="00FF2AEF" w:rsidRDefault="00FF2AEF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460329" w:rsidRPr="00FF2AEF" w:rsidRDefault="00FF2AEF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60329" w:rsidRPr="00FF2AEF" w:rsidRDefault="00FF2AEF">
      <w:pPr>
        <w:autoSpaceDE w:val="0"/>
        <w:autoSpaceDN w:val="0"/>
        <w:spacing w:before="240" w:after="0" w:line="271" w:lineRule="auto"/>
        <w:ind w:left="420" w:right="7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60329" w:rsidRPr="00FF2AEF" w:rsidRDefault="00FF2AE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460329" w:rsidRPr="00FF2AEF" w:rsidRDefault="00FF2AE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суждений, аргументировать свою позицию, мнение;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88" w:right="144"/>
        <w:jc w:val="center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86" w:right="758" w:bottom="378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66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(процесса) изучения, причинно-следственных связей и зависимостей биологических объектов между собой;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наблюдения и эксперимента;</w:t>
      </w:r>
    </w:p>
    <w:p w:rsidR="00460329" w:rsidRPr="00FF2AEF" w:rsidRDefault="00FF2AEF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460329" w:rsidRPr="00FF2AEF" w:rsidRDefault="00FF2AEF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60329" w:rsidRPr="00FF2AEF" w:rsidRDefault="00FF2AEF">
      <w:pPr>
        <w:autoSpaceDE w:val="0"/>
        <w:autoSpaceDN w:val="0"/>
        <w:spacing w:before="30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460329" w:rsidRPr="00FF2AEF" w:rsidRDefault="00FF2AEF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биологической информации по критериям, предложенным учителем или сформулированным самостоятельно;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запоминать и систематизировать биологическую информацию.</w:t>
      </w:r>
    </w:p>
    <w:p w:rsidR="00460329" w:rsidRPr="00FF2AEF" w:rsidRDefault="00FF2AEF">
      <w:pPr>
        <w:autoSpaceDE w:val="0"/>
        <w:autoSpaceDN w:val="0"/>
        <w:spacing w:before="298" w:after="0" w:line="262" w:lineRule="auto"/>
        <w:ind w:right="5328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коммуникативные действия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460329" w:rsidRPr="00FF2AEF" w:rsidRDefault="00FF2AEF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процессе выполнения практических и лабораторных работ;</w:t>
      </w:r>
    </w:p>
    <w:p w:rsidR="00460329" w:rsidRPr="00FF2AEF" w:rsidRDefault="00FF2AEF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60329" w:rsidRPr="00FF2AEF" w:rsidRDefault="00FF2AEF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биологического опыта (эксперимента,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86" w:right="734" w:bottom="438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66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исследования, проекта);</w:t>
      </w:r>
    </w:p>
    <w:p w:rsidR="00460329" w:rsidRPr="00FF2AEF" w:rsidRDefault="00FF2AEF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60329" w:rsidRPr="00FF2AEF" w:rsidRDefault="00FF2AEF">
      <w:pPr>
        <w:autoSpaceDE w:val="0"/>
        <w:autoSpaceDN w:val="0"/>
        <w:spacing w:before="298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:rsidR="00460329" w:rsidRPr="00FF2AEF" w:rsidRDefault="00FF2AEF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конкретной биологической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проблемы, обосновывать необходимость применения групповых форм взаимодействия при решении поставленной учебной задачи;</w:t>
      </w:r>
    </w:p>
    <w:p w:rsidR="00460329" w:rsidRPr="00FF2AEF" w:rsidRDefault="00FF2AEF">
      <w:pPr>
        <w:autoSpaceDE w:val="0"/>
        <w:autoSpaceDN w:val="0"/>
        <w:spacing w:before="240" w:after="0"/>
        <w:ind w:left="24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460329" w:rsidRPr="00FF2AEF" w:rsidRDefault="00FF2AEF">
      <w:pPr>
        <w:autoSpaceDE w:val="0"/>
        <w:autoSpaceDN w:val="0"/>
        <w:spacing w:before="238" w:after="0"/>
        <w:ind w:left="24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60329" w:rsidRPr="00FF2AEF" w:rsidRDefault="00FF2AEF">
      <w:pPr>
        <w:autoSpaceDE w:val="0"/>
        <w:autoSpaceDN w:val="0"/>
        <w:spacing w:before="238" w:after="0"/>
        <w:ind w:left="240"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 w:rsidR="00460329" w:rsidRPr="00FF2AEF" w:rsidRDefault="00FF2AEF">
      <w:pPr>
        <w:autoSpaceDE w:val="0"/>
        <w:autoSpaceDN w:val="0"/>
        <w:spacing w:before="298" w:after="0" w:line="262" w:lineRule="auto"/>
        <w:ind w:right="5904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460329" w:rsidRPr="00FF2AEF" w:rsidRDefault="00FF2AEF">
      <w:pPr>
        <w:autoSpaceDE w:val="0"/>
        <w:autoSpaceDN w:val="0"/>
        <w:spacing w:before="180" w:after="0" w:line="262" w:lineRule="auto"/>
        <w:ind w:left="240" w:right="144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жизненных и учебных ситуациях, используя биологические знания;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60329" w:rsidRPr="00FF2AEF" w:rsidRDefault="00FF2AEF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460329" w:rsidRPr="00FF2AEF" w:rsidRDefault="00FF2AEF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86" w:right="742" w:bottom="522" w:left="846" w:header="720" w:footer="720" w:gutter="0"/>
          <w:cols w:space="720" w:equalWidth="0">
            <w:col w:w="10312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78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:rsidR="00460329" w:rsidRPr="00FF2AEF" w:rsidRDefault="00FF2AE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самоконтроля, самомотивации и рефлексии;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давать адекватную оценку ситуации и предлагать план её изменения;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460329" w:rsidRPr="00FF2AEF" w:rsidRDefault="00FF2AEF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460329" w:rsidRPr="00FF2AEF" w:rsidRDefault="00FF2AEF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60329" w:rsidRPr="00FF2AEF" w:rsidRDefault="00FF2AEF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460329" w:rsidRPr="00FF2AEF" w:rsidRDefault="00FF2AE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460329" w:rsidRPr="00FF2AEF" w:rsidRDefault="00FF2AE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различать, называть и управлять собственными эмоциями и эмоциями других;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эмоций.</w:t>
      </w:r>
    </w:p>
    <w:p w:rsidR="00460329" w:rsidRPr="00FF2AEF" w:rsidRDefault="00FF2AE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F2A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460329" w:rsidRPr="00FF2AEF" w:rsidRDefault="00FF2AE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открытость себе и другим;</w:t>
      </w:r>
    </w:p>
    <w:p w:rsidR="00460329" w:rsidRPr="00FF2AEF" w:rsidRDefault="00FF2AE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вокруг;</w:t>
      </w:r>
    </w:p>
    <w:p w:rsidR="00460329" w:rsidRPr="00FF2AEF" w:rsidRDefault="00FF2AEF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460329" w:rsidRPr="00FF2AEF" w:rsidRDefault="00FF2AEF">
      <w:pPr>
        <w:autoSpaceDE w:val="0"/>
        <w:autoSpaceDN w:val="0"/>
        <w:spacing w:before="324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60329" w:rsidRPr="00FF2AEF" w:rsidRDefault="00FF2AEF">
      <w:pPr>
        <w:autoSpaceDE w:val="0"/>
        <w:autoSpaceDN w:val="0"/>
        <w:spacing w:before="228" w:after="0" w:line="262" w:lineRule="auto"/>
        <w:ind w:left="4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ботанику как биологическую науку, её разделы и связи с другими науками и техникой;</w:t>
      </w:r>
    </w:p>
    <w:p w:rsidR="00460329" w:rsidRPr="00FF2AEF" w:rsidRDefault="00FF2AE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вклада российских (в том числе В. В. Докучаев, К. А. Тимирязев, С. Г. Навашин) и зарубежных учёных (в том числе Р. Гук, М. Мальпиги) в развитие наук о растениях;</w:t>
      </w:r>
    </w:p>
    <w:p w:rsidR="00460329" w:rsidRPr="00FF2AEF" w:rsidRDefault="00FF2AEF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460329" w:rsidRPr="00FF2AEF" w:rsidRDefault="00FF2AE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98" w:right="720" w:bottom="324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66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 w:line="262" w:lineRule="auto"/>
        <w:ind w:right="7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460329" w:rsidRPr="00FF2AEF" w:rsidRDefault="00FF2AEF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460329" w:rsidRPr="00FF2AEF" w:rsidRDefault="00FF2AEF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460329" w:rsidRPr="00FF2AEF" w:rsidRDefault="00FF2AEF">
      <w:pPr>
        <w:autoSpaceDE w:val="0"/>
        <w:autoSpaceDN w:val="0"/>
        <w:spacing w:before="19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растительные ткани и органы растений между собой;</w:t>
      </w:r>
    </w:p>
    <w:p w:rsidR="00460329" w:rsidRPr="00FF2AEF" w:rsidRDefault="00FF2AEF">
      <w:pPr>
        <w:autoSpaceDE w:val="0"/>
        <w:autoSpaceDN w:val="0"/>
        <w:spacing w:before="190" w:after="0" w:line="278" w:lineRule="auto"/>
        <w:ind w:right="28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микропрепаратами, исследовательские работы с использованием приборов и инструментов цифровой лаборатории;</w:t>
      </w:r>
    </w:p>
    <w:p w:rsidR="00460329" w:rsidRPr="00FF2AEF" w:rsidRDefault="00FF2AEF">
      <w:pPr>
        <w:autoSpaceDE w:val="0"/>
        <w:autoSpaceDN w:val="0"/>
        <w:spacing w:before="190" w:after="0"/>
        <w:ind w:right="28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460329" w:rsidRPr="00FF2AEF" w:rsidRDefault="00FF2AEF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460329" w:rsidRPr="00FF2AEF" w:rsidRDefault="00FF2AEF">
      <w:pPr>
        <w:autoSpaceDE w:val="0"/>
        <w:autoSpaceDN w:val="0"/>
        <w:spacing w:before="19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растения и их части по разным основаниям;</w:t>
      </w:r>
    </w:p>
    <w:p w:rsidR="00460329" w:rsidRPr="00FF2AEF" w:rsidRDefault="00FF2AEF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хозяйственное значение вегетативного размножения;</w:t>
      </w:r>
    </w:p>
    <w:p w:rsidR="00460329" w:rsidRPr="00FF2AEF" w:rsidRDefault="00FF2AEF">
      <w:pPr>
        <w:autoSpaceDE w:val="0"/>
        <w:autoSpaceDN w:val="0"/>
        <w:spacing w:before="190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знания для выращивания и размножения культурных растений;</w:t>
      </w:r>
    </w:p>
    <w:p w:rsidR="00460329" w:rsidRPr="00FF2AEF" w:rsidRDefault="00FF2AEF">
      <w:pPr>
        <w:autoSpaceDE w:val="0"/>
        <w:autoSpaceDN w:val="0"/>
        <w:spacing w:before="190" w:after="0" w:line="262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460329" w:rsidRPr="00FF2AEF" w:rsidRDefault="00FF2AEF">
      <w:pPr>
        <w:autoSpaceDE w:val="0"/>
        <w:autoSpaceDN w:val="0"/>
        <w:spacing w:before="190" w:after="0" w:line="262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60329" w:rsidRPr="00FF2AEF" w:rsidRDefault="00FF2AEF">
      <w:pPr>
        <w:autoSpaceDE w:val="0"/>
        <w:autoSpaceDN w:val="0"/>
        <w:spacing w:before="190" w:after="0" w:line="274" w:lineRule="auto"/>
        <w:ind w:right="7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460329" w:rsidRPr="00FF2AEF" w:rsidRDefault="00FF2AEF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460329" w:rsidRPr="00FF2AEF" w:rsidRDefault="00FF2AEF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—  создавать письменные и устные сообщения, грамотно используя понятийный аппарат изучаемого раздела биологии.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86" w:right="770" w:bottom="1440" w:left="1086" w:header="720" w:footer="720" w:gutter="0"/>
          <w:cols w:space="720" w:equalWidth="0">
            <w:col w:w="10044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64" w:line="220" w:lineRule="exact"/>
        <w:rPr>
          <w:lang w:val="ru-RU"/>
        </w:rPr>
      </w:pPr>
    </w:p>
    <w:p w:rsidR="00460329" w:rsidRDefault="00FF2AE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46"/>
        <w:gridCol w:w="528"/>
        <w:gridCol w:w="1104"/>
        <w:gridCol w:w="1142"/>
        <w:gridCol w:w="924"/>
        <w:gridCol w:w="5450"/>
        <w:gridCol w:w="1118"/>
        <w:gridCol w:w="2894"/>
      </w:tblGrid>
      <w:tr w:rsidR="0046032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Pr="00FF2AEF" w:rsidRDefault="00FF2AE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F2A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6032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29" w:rsidRDefault="0046032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29" w:rsidRDefault="0046032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29" w:rsidRDefault="0046032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29" w:rsidRDefault="0046032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29" w:rsidRDefault="0046032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29" w:rsidRDefault="00460329"/>
        </w:tc>
      </w:tr>
      <w:tr w:rsidR="0046032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Растительный организм</w:t>
            </w:r>
          </w:p>
        </w:tc>
      </w:tr>
      <w:tr w:rsidR="00460329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Растительный организм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46032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01.09.2022 07.10.2022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Pr="00FF2AEF" w:rsidRDefault="00FF2AEF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FF2A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Раскрытие сущности понятия ботаники как науки о растениях;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https://interneturok.ru/book/biology/6-klass/biologiya-6-klass-ponomareva-i-n https://resh.edu.ru/subject/5/6/</w:t>
            </w:r>
          </w:p>
        </w:tc>
      </w:tr>
      <w:tr w:rsidR="00460329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460329"/>
        </w:tc>
      </w:tr>
      <w:tr w:rsidR="00460329" w:rsidRPr="00EE093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Pr="00FF2AEF" w:rsidRDefault="00FF2A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F2A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Строение и жизнедеятельность растительного организма</w:t>
            </w:r>
          </w:p>
        </w:tc>
      </w:tr>
      <w:tr w:rsidR="0046032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Питание растений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10.10.2022 04.11.2022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Pr="00FF2AEF" w:rsidRDefault="00FF2A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F2A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значения фотосинтеза в природе и в жизни человека;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https://interneturok.ru/book/biology/6-klass/biologiya-6-klass-ponomareva-i-n https://resh.edu.ru/subject/5/6/</w:t>
            </w:r>
          </w:p>
        </w:tc>
      </w:tr>
      <w:tr w:rsidR="0046032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Дыхание растения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46032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07.11.2022 23.12.2022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Pr="00FF2AEF" w:rsidRDefault="00FF2A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F2A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Раскрытие сущности биологического понятия «дыхание»;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https://interneturok.ru/book/biology/6-klass/biologiya-6-klass-ponomareva-i-n https://resh.edu.ru/subject/5/6/</w:t>
            </w:r>
          </w:p>
        </w:tc>
      </w:tr>
      <w:tr w:rsidR="00460329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Транспорт веществ в растении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46032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26.12.2022 03.02.2023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Pr="00FF2AEF" w:rsidRDefault="00FF2AE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FF2A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процессов жизнедеятельности растительного организма: минерального питания, фотосинтеза;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https://interneturok.ru/book/biology/6-klass/biologiya-6-klass-ponomareva-i-n https://resh.edu.ru/subject/5/6/</w:t>
            </w:r>
          </w:p>
        </w:tc>
      </w:tr>
      <w:tr w:rsidR="0046032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Рост растения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Pr="00FF2AEF" w:rsidRDefault="00FF2A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F2A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причинно-следственных связей между строением и функциями тканей, строением органов растений и их жизнедеятельностью;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https://interneturok.ru/book/biology/6-klass/biologiya-6-klass-ponomareva-i-n https://resh.edu.ru/subject/5/6/</w:t>
            </w:r>
          </w:p>
        </w:tc>
      </w:tr>
      <w:tr w:rsidR="0046032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Размножение растения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13.02.2023 10.03.2023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Pr="00FF2AEF" w:rsidRDefault="00FF2AE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FF2A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процессов жизнедеятельности растительного организма: минерального питания, фотосинтеза;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https://interneturok.ru/book/biology/6-klass/biologiya-6-klass-ponomareva-i-n https://resh.edu.ru/subject/5/6/</w:t>
            </w:r>
          </w:p>
        </w:tc>
      </w:tr>
      <w:tr w:rsidR="0046032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Развитие растения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460329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11.04.2023 31.05.2023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Pr="00FF2AEF" w:rsidRDefault="00FF2AE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FF2A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процессов жизнедеятельности растительного организма: минерального питания, фотосинтеза;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https://interneturok.ru/book/biology/6-klass/biologiya-6-klass-ponomareva-i-n https://resh.edu.ru/subject/5/6/</w:t>
            </w:r>
          </w:p>
        </w:tc>
      </w:tr>
      <w:tr w:rsidR="00460329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460329"/>
        </w:tc>
      </w:tr>
      <w:tr w:rsidR="00460329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460329"/>
        </w:tc>
      </w:tr>
      <w:tr w:rsidR="00460329">
        <w:trPr>
          <w:trHeight w:hRule="exact" w:val="522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Pr="00FF2AEF" w:rsidRDefault="00FF2AE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F2A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FF2AE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329" w:rsidRDefault="00460329"/>
        </w:tc>
      </w:tr>
    </w:tbl>
    <w:p w:rsidR="00460329" w:rsidRDefault="00460329">
      <w:pPr>
        <w:autoSpaceDE w:val="0"/>
        <w:autoSpaceDN w:val="0"/>
        <w:spacing w:after="0" w:line="14" w:lineRule="exact"/>
      </w:pPr>
    </w:p>
    <w:p w:rsidR="00460329" w:rsidRDefault="00460329">
      <w:pPr>
        <w:sectPr w:rsidR="00460329">
          <w:pgSz w:w="16840" w:h="11900"/>
          <w:pgMar w:top="282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0329" w:rsidRDefault="00460329">
      <w:pPr>
        <w:autoSpaceDE w:val="0"/>
        <w:autoSpaceDN w:val="0"/>
        <w:spacing w:after="78" w:line="220" w:lineRule="exact"/>
      </w:pPr>
    </w:p>
    <w:p w:rsidR="00460329" w:rsidRPr="00EE0938" w:rsidRDefault="00FF2AEF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EE09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460329" w:rsidRPr="00EE0938" w:rsidRDefault="00FF2AEF">
      <w:pPr>
        <w:autoSpaceDE w:val="0"/>
        <w:autoSpaceDN w:val="0"/>
        <w:spacing w:before="346" w:after="0" w:line="230" w:lineRule="auto"/>
        <w:rPr>
          <w:lang w:val="ru-RU"/>
        </w:rPr>
      </w:pPr>
      <w:r w:rsidRPr="00EE093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460329" w:rsidRPr="00FF2AEF" w:rsidRDefault="00FF2AEF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Сухова Т.С., Строганов В.И. Биология, 6 класс/ Общество с ограниченной </w:t>
      </w:r>
      <w:proofErr w:type="gramStart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ответственностью«</w:t>
      </w:r>
      <w:proofErr w:type="gramEnd"/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Издательский центр ВЕНТАНА-ГРАФ»; Акционерное общество «Издательство Просвещение»; Введите свой вариант:</w:t>
      </w:r>
    </w:p>
    <w:p w:rsidR="00460329" w:rsidRPr="00FF2AEF" w:rsidRDefault="00FF2AEF">
      <w:pPr>
        <w:autoSpaceDE w:val="0"/>
        <w:autoSpaceDN w:val="0"/>
        <w:spacing w:before="262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60329" w:rsidRPr="00FF2AEF" w:rsidRDefault="00FF2AEF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Биология. 6 класс. Методическое пособие: Пономарева Ирина Николаевна, Симонова Людмила Владимировна</w:t>
      </w:r>
    </w:p>
    <w:p w:rsidR="00460329" w:rsidRPr="00FF2AEF" w:rsidRDefault="00FF2AEF">
      <w:pPr>
        <w:autoSpaceDE w:val="0"/>
        <w:autoSpaceDN w:val="0"/>
        <w:spacing w:before="408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biologiya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-6-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metodicheskoe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posobie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ponomareva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konc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60329" w:rsidRPr="00FF2AEF" w:rsidRDefault="00FF2AEF">
      <w:pPr>
        <w:autoSpaceDE w:val="0"/>
        <w:autoSpaceDN w:val="0"/>
        <w:spacing w:before="262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60329" w:rsidRPr="00FF2AEF" w:rsidRDefault="00FF2AEF">
      <w:pPr>
        <w:autoSpaceDE w:val="0"/>
        <w:autoSpaceDN w:val="0"/>
        <w:spacing w:before="166" w:after="0" w:line="262" w:lineRule="auto"/>
        <w:ind w:right="302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biology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/6-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biologiya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-6-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ponomareva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/5/6/</w:t>
      </w:r>
    </w:p>
    <w:p w:rsidR="00460329" w:rsidRPr="00FF2AEF" w:rsidRDefault="00460329">
      <w:pPr>
        <w:rPr>
          <w:lang w:val="ru-RU"/>
        </w:rPr>
        <w:sectPr w:rsidR="00460329" w:rsidRPr="00FF2AE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0329" w:rsidRPr="00FF2AEF" w:rsidRDefault="00460329">
      <w:pPr>
        <w:autoSpaceDE w:val="0"/>
        <w:autoSpaceDN w:val="0"/>
        <w:spacing w:after="78" w:line="220" w:lineRule="exact"/>
        <w:rPr>
          <w:lang w:val="ru-RU"/>
        </w:rPr>
      </w:pPr>
    </w:p>
    <w:p w:rsidR="00460329" w:rsidRPr="00FF2AEF" w:rsidRDefault="00FF2AEF">
      <w:pPr>
        <w:autoSpaceDE w:val="0"/>
        <w:autoSpaceDN w:val="0"/>
        <w:spacing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60329" w:rsidRPr="00FF2AEF" w:rsidRDefault="00FF2AEF">
      <w:pPr>
        <w:autoSpaceDE w:val="0"/>
        <w:autoSpaceDN w:val="0"/>
        <w:spacing w:before="346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460329" w:rsidRPr="00FF2AEF" w:rsidRDefault="00FF2AEF">
      <w:pPr>
        <w:autoSpaceDE w:val="0"/>
        <w:autoSpaceDN w:val="0"/>
        <w:spacing w:before="166" w:after="0" w:line="230" w:lineRule="auto"/>
        <w:rPr>
          <w:lang w:val="ru-RU"/>
        </w:rPr>
      </w:pP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интерактивные карты, интерактивная лаборатория.</w:t>
      </w:r>
    </w:p>
    <w:p w:rsidR="00460329" w:rsidRPr="00FF2AEF" w:rsidRDefault="00FF2AEF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FF2AE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460329" w:rsidRDefault="00FF2AEF">
      <w:pPr>
        <w:autoSpaceDE w:val="0"/>
        <w:autoSpaceDN w:val="0"/>
        <w:spacing w:before="166" w:after="0" w:line="288" w:lineRule="auto"/>
        <w:ind w:right="1584"/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sudact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law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prikaz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minprosveshcheniia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rossii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ot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-23082021-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-590/#</w:t>
      </w:r>
      <w:r>
        <w:rPr>
          <w:rFonts w:ascii="Times New Roman" w:eastAsia="Times New Roman" w:hAnsi="Times New Roman"/>
          <w:color w:val="000000"/>
          <w:sz w:val="24"/>
        </w:rPr>
        <w:t>IjCEePIT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</w:rPr>
        <w:t>DLH</w:t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 2.16.34. Лупа препаровальная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2.16.52. Комплект моделей-аппликаций демонстрационный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2.16.55. Комплект ботанических моделей демонстрационный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2.16.57. Комплект муляжей демонстрационный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2.16.35. Стекло предметное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2.16.36. Стекло покровное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2.16.37. Штатив-бокс для предметных стекол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2.16.38. Набор для препарирования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2.16.39. Лоток для раздаточного материала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2.16.40. Набор микропрепаратов по ботанике для 5 класса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2.16.41. Гербарий по морфологии и биологии растений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2.16.42. Гербарий "Основные отделы растений" </w:t>
      </w:r>
      <w:r w:rsidRPr="00FF2AEF">
        <w:rPr>
          <w:lang w:val="ru-RU"/>
        </w:rPr>
        <w:br/>
      </w:r>
      <w:r w:rsidRPr="00FF2AEF">
        <w:rPr>
          <w:rFonts w:ascii="Times New Roman" w:eastAsia="Times New Roman" w:hAnsi="Times New Roman"/>
          <w:color w:val="000000"/>
          <w:sz w:val="24"/>
          <w:lang w:val="ru-RU"/>
        </w:rPr>
        <w:t xml:space="preserve">2.16.43. </w:t>
      </w:r>
      <w:r>
        <w:rPr>
          <w:rFonts w:ascii="Times New Roman" w:eastAsia="Times New Roman" w:hAnsi="Times New Roman"/>
          <w:color w:val="000000"/>
          <w:sz w:val="24"/>
        </w:rPr>
        <w:t xml:space="preserve">Голосеменные растения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2.16.44. Коллекция семян и плодов</w:t>
      </w:r>
    </w:p>
    <w:p w:rsidR="00460329" w:rsidRDefault="00460329">
      <w:pPr>
        <w:sectPr w:rsidR="0046032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6206" w:rsidRDefault="00686206"/>
    <w:sectPr w:rsidR="0068620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60329"/>
    <w:rsid w:val="00686206"/>
    <w:rsid w:val="00AA1D8D"/>
    <w:rsid w:val="00B47730"/>
    <w:rsid w:val="00CB0664"/>
    <w:rsid w:val="00EE0938"/>
    <w:rsid w:val="00FC693F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D277E"/>
  <w14:defaultImageDpi w14:val="300"/>
  <w15:docId w15:val="{6793AD44-FA6F-4EAB-912E-FCE64949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p1byO74nMOKThAdGXTNHaYdlcJTA4nmI5NtUcLyWAEw=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s5D5KLPSIlTXVCIL8ryRzkRh8eZpHcd9mxLhhkgsXWA=</DigestValue>
    </Reference>
  </SignedInfo>
  <SignatureValue>X6Ze8IDPe1ZhL0P3PNKUrgdrg3dBXhUn7wNx8jInNNOAAxqUEfp5Y30elXOyOhDO
pP3TbkSW3mb0UuwumL2akA==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Fr8chaUkpmGkxAruUWTAG5jJF5c=</DigestValue>
      </Reference>
      <Reference URI="/word/fontTable.xml?ContentType=application/vnd.openxmlformats-officedocument.wordprocessingml.fontTable+xml">
        <DigestMethod Algorithm="http://www.w3.org/2000/09/xmldsig#sha1"/>
        <DigestValue>zMik0AWtoHsKvCIPGkQ/EnHHvkM=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x9gwIXtaH2XXjsZKpHcVN2CpQ5o=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2022-09-06T12:00:01Z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A3E89-E423-4CCA-9C66-0DEE5DC9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</cp:lastModifiedBy>
  <cp:revision>3</cp:revision>
  <dcterms:created xsi:type="dcterms:W3CDTF">2013-12-23T23:15:00Z</dcterms:created>
  <dcterms:modified xsi:type="dcterms:W3CDTF">2022-08-29T07:12:00Z</dcterms:modified>
  <cp:category/>
</cp:coreProperties>
</file>