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BB" w:rsidRDefault="00E609BB">
      <w:pPr>
        <w:autoSpaceDE w:val="0"/>
        <w:autoSpaceDN w:val="0"/>
        <w:spacing w:after="78" w:line="220" w:lineRule="exact"/>
      </w:pPr>
    </w:p>
    <w:p w:rsidR="00E609BB" w:rsidRPr="00312423" w:rsidRDefault="00312423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609BB" w:rsidRPr="00312423" w:rsidRDefault="00312423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E609BB" w:rsidRPr="00312423" w:rsidRDefault="00312423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E609BB" w:rsidRPr="00312423" w:rsidRDefault="00312423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E609BB" w:rsidRPr="00312423" w:rsidRDefault="00312423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609BB" w:rsidRPr="00312423" w:rsidRDefault="00312423">
      <w:pPr>
        <w:autoSpaceDE w:val="0"/>
        <w:autoSpaceDN w:val="0"/>
        <w:spacing w:before="182" w:after="0" w:line="230" w:lineRule="auto"/>
        <w:ind w:right="1614"/>
        <w:jc w:val="right"/>
        <w:rPr>
          <w:lang w:val="ru-RU"/>
        </w:rPr>
      </w:pPr>
      <w:proofErr w:type="spellStart"/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Бордтловская</w:t>
      </w:r>
      <w:proofErr w:type="spellEnd"/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E609BB" w:rsidRPr="00312423" w:rsidRDefault="00312423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E609BB" w:rsidRPr="00312423" w:rsidRDefault="00312423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3124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E609BB" w:rsidRPr="00312423" w:rsidRDefault="00312423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1351387)</w:t>
      </w:r>
    </w:p>
    <w:p w:rsidR="00E609BB" w:rsidRPr="00312423" w:rsidRDefault="00312423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E609BB" w:rsidRPr="00312423" w:rsidRDefault="00312423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609BB" w:rsidRPr="00312423" w:rsidRDefault="00312423">
      <w:pPr>
        <w:autoSpaceDE w:val="0"/>
        <w:autoSpaceDN w:val="0"/>
        <w:spacing w:before="2112" w:after="0" w:line="262" w:lineRule="auto"/>
        <w:ind w:left="7028" w:hanging="13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78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78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609BB" w:rsidRPr="00312423" w:rsidRDefault="00312423">
      <w:pPr>
        <w:autoSpaceDE w:val="0"/>
        <w:autoSpaceDN w:val="0"/>
        <w:spacing w:before="346" w:after="0"/>
        <w:ind w:firstLine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609BB" w:rsidRPr="00312423" w:rsidRDefault="0031242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609BB" w:rsidRPr="00312423" w:rsidRDefault="0031242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609BB" w:rsidRPr="00312423" w:rsidRDefault="0031242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E609BB" w:rsidRPr="00312423" w:rsidRDefault="0031242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609BB" w:rsidRPr="00312423" w:rsidRDefault="0031242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609BB" w:rsidRPr="00312423" w:rsidRDefault="00312423">
      <w:pPr>
        <w:autoSpaceDE w:val="0"/>
        <w:autoSpaceDN w:val="0"/>
        <w:spacing w:before="178" w:after="0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609BB" w:rsidRPr="00312423" w:rsidRDefault="0031242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609BB" w:rsidRPr="00312423" w:rsidRDefault="0031242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66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E609BB" w:rsidRPr="00312423" w:rsidRDefault="0031242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E609BB" w:rsidRPr="00312423" w:rsidRDefault="0031242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78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609BB" w:rsidRPr="00312423" w:rsidRDefault="0031242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312423">
        <w:rPr>
          <w:lang w:val="ru-RU"/>
        </w:rPr>
        <w:br/>
      </w: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312423">
        <w:rPr>
          <w:lang w:val="ru-RU"/>
        </w:rPr>
        <w:br/>
      </w: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312423">
        <w:rPr>
          <w:lang w:val="ru-RU"/>
        </w:rPr>
        <w:br/>
      </w: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312423">
        <w:rPr>
          <w:lang w:val="ru-RU"/>
        </w:rPr>
        <w:br/>
      </w: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609BB" w:rsidRPr="00312423" w:rsidRDefault="0031242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312423">
        <w:rPr>
          <w:lang w:val="ru-RU"/>
        </w:rPr>
        <w:br/>
      </w: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609BB" w:rsidRPr="00312423" w:rsidRDefault="0031242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609BB" w:rsidRPr="00312423" w:rsidRDefault="00312423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66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E609BB" w:rsidRPr="00312423" w:rsidRDefault="0031242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E609BB" w:rsidRPr="00312423" w:rsidRDefault="00312423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E609BB" w:rsidRPr="00312423" w:rsidRDefault="00312423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E609BB" w:rsidRPr="00312423" w:rsidRDefault="0031242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78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609BB" w:rsidRPr="00312423" w:rsidRDefault="00312423">
      <w:pPr>
        <w:autoSpaceDE w:val="0"/>
        <w:autoSpaceDN w:val="0"/>
        <w:spacing w:before="262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609BB" w:rsidRPr="00312423" w:rsidRDefault="0031242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12423">
        <w:rPr>
          <w:lang w:val="ru-RU"/>
        </w:rPr>
        <w:tab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E609BB" w:rsidRPr="00312423" w:rsidRDefault="0031242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E609BB" w:rsidRPr="00312423" w:rsidRDefault="0031242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E609BB" w:rsidRPr="00312423" w:rsidRDefault="0031242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E609BB" w:rsidRPr="00312423" w:rsidRDefault="003124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E609BB" w:rsidRPr="00312423" w:rsidRDefault="003124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609BB" w:rsidRPr="00312423" w:rsidRDefault="00312423">
      <w:pPr>
        <w:autoSpaceDE w:val="0"/>
        <w:autoSpaceDN w:val="0"/>
        <w:spacing w:before="324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609BB" w:rsidRPr="00312423" w:rsidRDefault="0031242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609BB" w:rsidRPr="00312423" w:rsidRDefault="0031242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609BB" w:rsidRPr="00312423" w:rsidRDefault="0031242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132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E609BB" w:rsidRPr="00312423" w:rsidRDefault="0031242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E609BB" w:rsidRPr="00312423" w:rsidRDefault="00312423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E609BB" w:rsidRPr="00312423" w:rsidRDefault="00312423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E609BB" w:rsidRPr="00312423" w:rsidRDefault="0031242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E609BB" w:rsidRPr="00312423" w:rsidRDefault="00312423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E609BB" w:rsidRPr="00312423" w:rsidRDefault="0031242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E609BB" w:rsidRPr="00312423" w:rsidRDefault="0031242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609BB" w:rsidRPr="00312423" w:rsidRDefault="0031242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609BB" w:rsidRPr="00312423" w:rsidRDefault="00312423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609BB" w:rsidRPr="00312423" w:rsidRDefault="0031242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E609BB" w:rsidRPr="00312423" w:rsidRDefault="0031242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144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E609BB" w:rsidRPr="00312423" w:rsidRDefault="0031242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E609BB" w:rsidRPr="00312423" w:rsidRDefault="0031242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609BB" w:rsidRPr="00312423" w:rsidRDefault="00312423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609BB" w:rsidRPr="00312423" w:rsidRDefault="00312423">
      <w:pPr>
        <w:autoSpaceDE w:val="0"/>
        <w:autoSpaceDN w:val="0"/>
        <w:spacing w:before="322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609BB" w:rsidRPr="00312423" w:rsidRDefault="0031242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E609BB" w:rsidRPr="00312423" w:rsidRDefault="0031242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E609BB" w:rsidRPr="00312423" w:rsidRDefault="003124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E609BB" w:rsidRPr="00312423" w:rsidRDefault="003124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E609BB" w:rsidRPr="00312423" w:rsidRDefault="00312423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108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E609BB" w:rsidRPr="00312423" w:rsidRDefault="00312423">
      <w:pPr>
        <w:autoSpaceDE w:val="0"/>
        <w:autoSpaceDN w:val="0"/>
        <w:spacing w:before="190" w:after="0" w:line="262" w:lineRule="auto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64" w:line="220" w:lineRule="exact"/>
        <w:rPr>
          <w:lang w:val="ru-RU"/>
        </w:rPr>
      </w:pPr>
    </w:p>
    <w:p w:rsidR="00E609BB" w:rsidRDefault="0031242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06"/>
        <w:gridCol w:w="528"/>
        <w:gridCol w:w="1106"/>
        <w:gridCol w:w="1140"/>
        <w:gridCol w:w="864"/>
        <w:gridCol w:w="3986"/>
        <w:gridCol w:w="1082"/>
        <w:gridCol w:w="2294"/>
      </w:tblGrid>
      <w:tr w:rsidR="00E609B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609B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B" w:rsidRDefault="00E609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B" w:rsidRDefault="00E609B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B" w:rsidRDefault="00E609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B" w:rsidRDefault="00E609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B" w:rsidRDefault="00E609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BB" w:rsidRDefault="00E609BB"/>
        </w:tc>
      </w:tr>
      <w:tr w:rsidR="00E609B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609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«Сколько?», «Который по счёту?», «На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сколько больше?», «На сколько меньше?», «Что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htt//uhi.ru</w:t>
            </w:r>
          </w:p>
        </w:tc>
      </w:tr>
      <w:tr w:rsidR="00E609B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1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htt//uhi.ru</w:t>
            </w:r>
          </w:p>
        </w:tc>
      </w:tr>
      <w:tr w:rsidR="00E609B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03.10.2022 05.10.2022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  <w:tr w:rsidR="00E609B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</w:tbl>
    <w:p w:rsidR="00E609BB" w:rsidRDefault="00E609BB">
      <w:pPr>
        <w:autoSpaceDE w:val="0"/>
        <w:autoSpaceDN w:val="0"/>
        <w:spacing w:after="0" w:line="14" w:lineRule="exact"/>
      </w:pPr>
    </w:p>
    <w:p w:rsidR="00E609BB" w:rsidRDefault="00E609BB">
      <w:pPr>
        <w:sectPr w:rsidR="00E609BB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9BB" w:rsidRDefault="00E609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06"/>
        <w:gridCol w:w="528"/>
        <w:gridCol w:w="1106"/>
        <w:gridCol w:w="1140"/>
        <w:gridCol w:w="864"/>
        <w:gridCol w:w="3986"/>
        <w:gridCol w:w="1082"/>
        <w:gridCol w:w="2294"/>
      </w:tblGrid>
      <w:tr w:rsidR="00E609B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13.10.2022 18.10.2022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  <w:tr w:rsidR="00E609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609B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19.10.2022 10.11.2022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выражением:; запись;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или по образцу);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 арифметического действия;;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14.11.2022 22.11.2022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подсчёта; суммы и разности;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свойства; при нахождении суммы;;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выражением:; запись;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или по образцу);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 арифметического действия;;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28.11.2022 29.11.2022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правильности; вычисления с;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общего и различного в записи; арифметических действий;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того же;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с разными числами;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</w:tbl>
    <w:p w:rsidR="00E609BB" w:rsidRDefault="00E609BB">
      <w:pPr>
        <w:autoSpaceDE w:val="0"/>
        <w:autoSpaceDN w:val="0"/>
        <w:spacing w:after="0" w:line="14" w:lineRule="exact"/>
      </w:pPr>
    </w:p>
    <w:p w:rsidR="00E609BB" w:rsidRDefault="00E609BB">
      <w:pPr>
        <w:sectPr w:rsidR="00E609BB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9BB" w:rsidRDefault="00E609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06"/>
        <w:gridCol w:w="528"/>
        <w:gridCol w:w="1106"/>
        <w:gridCol w:w="1140"/>
        <w:gridCol w:w="864"/>
        <w:gridCol w:w="3986"/>
        <w:gridCol w:w="1082"/>
        <w:gridCol w:w="2294"/>
      </w:tblGrid>
      <w:tr w:rsidR="00E609B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свойства; при нахождении суммы;;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01.12.2022 22.12.2022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22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26.12.2022 12.01.2023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4" w:after="0" w:line="254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правильности; вычисления с;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общего и различного в записи; арифметических действий;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того же;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разными числами;;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https://education.yandex.ru</w:t>
            </w:r>
          </w:p>
        </w:tc>
      </w:tr>
      <w:tr w:rsidR="00E609BB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  <w:tr w:rsidR="00E609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609BB">
        <w:trPr>
          <w:trHeight w:hRule="exact" w:val="27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16.01.2023 17.01.2023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4" w:lineRule="auto"/>
              <w:ind w:left="72" w:right="86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реальной; ситуации;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(описание;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не известно;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условие задачи;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задачи);;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https://scool-coollection.edu.ru/</w:t>
            </w:r>
          </w:p>
        </w:tc>
      </w:tr>
      <w:tr w:rsidR="00E609B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и; вычитания («на сколько больше/меньше»;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текста и текстовой задачи;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представленного в текстовой задаче;;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</w:tbl>
    <w:p w:rsidR="00E609BB" w:rsidRDefault="00E609BB">
      <w:pPr>
        <w:autoSpaceDE w:val="0"/>
        <w:autoSpaceDN w:val="0"/>
        <w:spacing w:after="0" w:line="14" w:lineRule="exact"/>
      </w:pPr>
    </w:p>
    <w:p w:rsidR="00E609BB" w:rsidRDefault="00E609BB">
      <w:pPr>
        <w:sectPr w:rsidR="00E609BB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9BB" w:rsidRDefault="00E609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06"/>
        <w:gridCol w:w="528"/>
        <w:gridCol w:w="1106"/>
        <w:gridCol w:w="1140"/>
        <w:gridCol w:w="864"/>
        <w:gridCol w:w="3986"/>
        <w:gridCol w:w="1082"/>
        <w:gridCol w:w="2294"/>
      </w:tblGrid>
      <w:tr w:rsidR="00E609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23.01.2023 08.02.2023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помощью; предметной модели сюжетной ситуации и; </w:t>
            </w:r>
            <w:r w:rsidRPr="00312423">
              <w:rPr>
                <w:lang w:val="ru-RU"/>
              </w:rPr>
              <w:br/>
            </w:r>
            <w:proofErr w:type="spellStart"/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использованием;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задачи с; помощью раздаточного материала. Объяснение; выбора арифметического действия для решения; 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 хода решения;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модели;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  <w:tr w:rsidR="00E609BB" w:rsidRPr="00C83DC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609B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предметов и  объектов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13.02.2023 16.02.2023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описанию»,«Расположи</w:t>
            </w:r>
            <w:proofErr w:type="spellEnd"/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28.02.2023 06.03.2023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07.03.2023 28.03.2023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https://scool-coollection.edu.ru/</w:t>
            </w:r>
          </w:p>
        </w:tc>
      </w:tr>
      <w:tr w:rsidR="00E609BB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(прямоугольника и др.); сравнение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E609BB" w:rsidRDefault="00E609BB">
      <w:pPr>
        <w:autoSpaceDE w:val="0"/>
        <w:autoSpaceDN w:val="0"/>
        <w:spacing w:after="0" w:line="14" w:lineRule="exact"/>
      </w:pPr>
    </w:p>
    <w:p w:rsidR="00E609BB" w:rsidRDefault="00E609BB">
      <w:pPr>
        <w:sectPr w:rsidR="00E609BB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9BB" w:rsidRDefault="00E609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06"/>
        <w:gridCol w:w="528"/>
        <w:gridCol w:w="1106"/>
        <w:gridCol w:w="1140"/>
        <w:gridCol w:w="864"/>
        <w:gridCol w:w="3986"/>
        <w:gridCol w:w="1082"/>
        <w:gridCol w:w="2294"/>
      </w:tblGrid>
      <w:tr w:rsidR="00E609B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результата работы; установление соответствия результата и поставленного вопроса;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сторон;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https://scool-coollection.edu.ru/</w:t>
            </w:r>
          </w:p>
        </w:tc>
      </w:tr>
      <w:tr w:rsidR="00E609BB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  <w:tr w:rsidR="00E609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609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Характеристики объекта, группы объектов (количество, форма,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03.04.2023 06.04.2023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ситуаций, которые целесообразно сформулировать на языке математики и решить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https://scool-coollection.edu.ru/</w:t>
            </w:r>
          </w:p>
        </w:tc>
      </w:tr>
      <w:tr w:rsidR="00E609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ситуаций, которые целесообразно сформулировать на языке математики и решить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25.04.2023 03.05.2023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</w:t>
            </w:r>
          </w:p>
        </w:tc>
      </w:tr>
      <w:tr w:rsidR="00E609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08.05.2023 31.05.2023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312423">
              <w:rPr>
                <w:lang w:val="ru-RU"/>
              </w:rPr>
              <w:br/>
            </w: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https://resh.edu.ru/subject/12/1/ 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E609BB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  <w:tr w:rsidR="00E609BB">
        <w:trPr>
          <w:trHeight w:hRule="exact" w:val="32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/>
        </w:tc>
      </w:tr>
    </w:tbl>
    <w:p w:rsidR="00E609BB" w:rsidRDefault="00E609BB">
      <w:pPr>
        <w:autoSpaceDE w:val="0"/>
        <w:autoSpaceDN w:val="0"/>
        <w:spacing w:after="0" w:line="14" w:lineRule="exact"/>
      </w:pPr>
    </w:p>
    <w:p w:rsidR="00E609BB" w:rsidRDefault="00E609BB">
      <w:pPr>
        <w:sectPr w:rsidR="00E609BB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9BB" w:rsidRDefault="00E609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502"/>
        <w:gridCol w:w="528"/>
        <w:gridCol w:w="1106"/>
        <w:gridCol w:w="1140"/>
        <w:gridCol w:w="8226"/>
      </w:tblGrid>
      <w:tr w:rsidR="00E609BB">
        <w:trPr>
          <w:trHeight w:hRule="exact" w:val="32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Pr="00312423" w:rsidRDefault="0031242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2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3124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9BB" w:rsidRDefault="00E609BB">
            <w:bookmarkStart w:id="0" w:name="_GoBack"/>
            <w:bookmarkEnd w:id="0"/>
          </w:p>
        </w:tc>
      </w:tr>
    </w:tbl>
    <w:p w:rsidR="00E609BB" w:rsidRDefault="00E609BB">
      <w:pPr>
        <w:sectPr w:rsidR="00E609B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09BB" w:rsidRDefault="00E609BB">
      <w:pPr>
        <w:autoSpaceDE w:val="0"/>
        <w:autoSpaceDN w:val="0"/>
        <w:spacing w:after="78" w:line="220" w:lineRule="exact"/>
      </w:pPr>
    </w:p>
    <w:p w:rsidR="00E609BB" w:rsidRPr="00C83DC4" w:rsidRDefault="00312423">
      <w:pPr>
        <w:autoSpaceDE w:val="0"/>
        <w:autoSpaceDN w:val="0"/>
        <w:spacing w:after="0" w:line="230" w:lineRule="auto"/>
        <w:rPr>
          <w:lang w:val="ru-RU"/>
        </w:rPr>
      </w:pPr>
      <w:r w:rsidRPr="00C83D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609BB" w:rsidRPr="00C83DC4" w:rsidRDefault="00312423">
      <w:pPr>
        <w:autoSpaceDE w:val="0"/>
        <w:autoSpaceDN w:val="0"/>
        <w:spacing w:before="346" w:after="0" w:line="230" w:lineRule="auto"/>
        <w:rPr>
          <w:lang w:val="ru-RU"/>
        </w:rPr>
      </w:pPr>
      <w:r w:rsidRPr="00C83DC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609BB" w:rsidRPr="00312423" w:rsidRDefault="00312423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к учебнику "Математика" (в 2 частях);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класс/ Моро М.И.;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 С.И; </w:t>
      </w:r>
      <w:r w:rsidRPr="00312423">
        <w:rPr>
          <w:lang w:val="ru-RU"/>
        </w:rPr>
        <w:br/>
      </w:r>
      <w:r w:rsidR="002F7D59">
        <w:rPr>
          <w:rFonts w:ascii="Times New Roman" w:eastAsia="Times New Roman" w:hAnsi="Times New Roman"/>
          <w:color w:val="000000"/>
          <w:sz w:val="24"/>
          <w:lang w:val="ru-RU"/>
        </w:rPr>
        <w:t>Степанова С.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В. Акционерное общество "Издательство " Просвещение"; </w:t>
      </w:r>
      <w:r w:rsidRPr="00312423">
        <w:rPr>
          <w:lang w:val="ru-RU"/>
        </w:rPr>
        <w:br/>
      </w:r>
    </w:p>
    <w:p w:rsidR="00E609BB" w:rsidRPr="00312423" w:rsidRDefault="00312423">
      <w:pPr>
        <w:autoSpaceDE w:val="0"/>
        <w:autoSpaceDN w:val="0"/>
        <w:spacing w:before="264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609BB" w:rsidRPr="00312423" w:rsidRDefault="00312423">
      <w:pPr>
        <w:autoSpaceDE w:val="0"/>
        <w:autoSpaceDN w:val="0"/>
        <w:spacing w:before="166" w:after="0" w:line="262" w:lineRule="auto"/>
        <w:ind w:right="230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1 класс "Математика"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E609BB" w:rsidRPr="00312423" w:rsidRDefault="00312423">
      <w:pPr>
        <w:autoSpaceDE w:val="0"/>
        <w:autoSpaceDN w:val="0"/>
        <w:spacing w:before="262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09BB" w:rsidRPr="00312423" w:rsidRDefault="00312423">
      <w:pPr>
        <w:autoSpaceDE w:val="0"/>
        <w:autoSpaceDN w:val="0"/>
        <w:spacing w:before="166" w:after="0"/>
        <w:ind w:right="69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/12/1/ </w:t>
      </w:r>
      <w:r w:rsidRPr="0031242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242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31242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scool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coollection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9BB" w:rsidRPr="00312423" w:rsidRDefault="00E609BB">
      <w:pPr>
        <w:autoSpaceDE w:val="0"/>
        <w:autoSpaceDN w:val="0"/>
        <w:spacing w:after="78" w:line="220" w:lineRule="exact"/>
        <w:rPr>
          <w:lang w:val="ru-RU"/>
        </w:rPr>
      </w:pPr>
    </w:p>
    <w:p w:rsidR="00E609BB" w:rsidRPr="00312423" w:rsidRDefault="00312423">
      <w:pPr>
        <w:autoSpaceDE w:val="0"/>
        <w:autoSpaceDN w:val="0"/>
        <w:spacing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609BB" w:rsidRPr="00312423" w:rsidRDefault="00312423">
      <w:pPr>
        <w:autoSpaceDE w:val="0"/>
        <w:autoSpaceDN w:val="0"/>
        <w:spacing w:before="346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609BB" w:rsidRPr="00312423" w:rsidRDefault="00312423">
      <w:pPr>
        <w:autoSpaceDE w:val="0"/>
        <w:autoSpaceDN w:val="0"/>
        <w:spacing w:before="166" w:after="0" w:line="271" w:lineRule="auto"/>
        <w:ind w:right="3274"/>
        <w:jc w:val="both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 Раздаточный материал</w:t>
      </w:r>
    </w:p>
    <w:p w:rsidR="00E609BB" w:rsidRPr="00312423" w:rsidRDefault="00312423">
      <w:pPr>
        <w:autoSpaceDE w:val="0"/>
        <w:autoSpaceDN w:val="0"/>
        <w:spacing w:before="262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E609BB" w:rsidRPr="00312423" w:rsidRDefault="00312423">
      <w:pPr>
        <w:autoSpaceDE w:val="0"/>
        <w:autoSpaceDN w:val="0"/>
        <w:spacing w:before="166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Классная магнитная доска.</w:t>
      </w:r>
    </w:p>
    <w:p w:rsidR="00E609BB" w:rsidRPr="00312423" w:rsidRDefault="00312423">
      <w:pPr>
        <w:autoSpaceDE w:val="0"/>
        <w:autoSpaceDN w:val="0"/>
        <w:spacing w:before="70" w:after="0" w:line="230" w:lineRule="auto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Настенная доска с приспособлением для крепления картинок.</w:t>
      </w:r>
    </w:p>
    <w:p w:rsidR="00E609BB" w:rsidRPr="00312423" w:rsidRDefault="00312423">
      <w:pPr>
        <w:autoSpaceDE w:val="0"/>
        <w:autoSpaceDN w:val="0"/>
        <w:spacing w:before="72" w:after="0"/>
        <w:ind w:right="5904"/>
        <w:rPr>
          <w:lang w:val="ru-RU"/>
        </w:rPr>
      </w:pP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Колонки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312423">
        <w:rPr>
          <w:lang w:val="ru-RU"/>
        </w:rPr>
        <w:br/>
      </w:r>
      <w:r w:rsidRPr="00312423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геометрические фигуры</w:t>
      </w:r>
    </w:p>
    <w:p w:rsidR="00E609BB" w:rsidRPr="00312423" w:rsidRDefault="00E609BB">
      <w:pPr>
        <w:rPr>
          <w:lang w:val="ru-RU"/>
        </w:rPr>
        <w:sectPr w:rsidR="00E609BB" w:rsidRPr="003124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2423" w:rsidRPr="00312423" w:rsidRDefault="00312423">
      <w:pPr>
        <w:rPr>
          <w:lang w:val="ru-RU"/>
        </w:rPr>
      </w:pPr>
    </w:p>
    <w:sectPr w:rsidR="00312423" w:rsidRPr="0031242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7D59"/>
    <w:rsid w:val="00312423"/>
    <w:rsid w:val="00326F90"/>
    <w:rsid w:val="00AA1D8D"/>
    <w:rsid w:val="00B47730"/>
    <w:rsid w:val="00C83DC4"/>
    <w:rsid w:val="00CB0664"/>
    <w:rsid w:val="00E609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F4968"/>
  <w14:defaultImageDpi w14:val="300"/>
  <w15:docId w15:val="{96B23A09-9420-4158-986E-3F303B4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z2jPEeE9AOdXdUcqGuoYOMYReth5D+S2XVimW9yWGDg=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eCnGTT8hJiSlp5QbMl0g4bA154A9+n9icxyub1Ka11w=</DigestValue>
    </Reference>
  </SignedInfo>
  <SignatureValue>aCwQ0yb38oQHUYPwtsAREiSjgrgBSIpfLTJjr3EB4MCeNASgJ+Cpp/N5/2DdQ6le
Se2LzGlyvdxoKcR1N5tUuA==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PQncK3X4saKQBk6bNAS+zRJpudQ=</DigestValue>
      </Reference>
      <Reference URI="/word/fontTable.xml?ContentType=application/vnd.openxmlformats-officedocument.wordprocessingml.fontTable+xml">
        <DigestMethod Algorithm="http://www.w3.org/2000/09/xmldsig#sha1"/>
        <DigestValue>MJbFg+u2usbIWqfA2lVTBQzf2dw=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zEbihrA9IJl8wvvP7RsRDWbSR5A=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2022-09-05T10:12:15Z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CB56C-8710-4466-8A11-EFDD98F3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4727</Words>
  <Characters>26950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3</cp:revision>
  <dcterms:created xsi:type="dcterms:W3CDTF">2013-12-23T23:15:00Z</dcterms:created>
  <dcterms:modified xsi:type="dcterms:W3CDTF">2022-06-28T13:15:00Z</dcterms:modified>
  <cp:category/>
</cp:coreProperties>
</file>