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FC" w:rsidRDefault="003C0EFC">
      <w:pPr>
        <w:autoSpaceDE w:val="0"/>
        <w:autoSpaceDN w:val="0"/>
        <w:spacing w:after="78" w:line="220" w:lineRule="exact"/>
      </w:pPr>
    </w:p>
    <w:p w:rsidR="003C0EFC" w:rsidRPr="00922E1F" w:rsidRDefault="00922E1F">
      <w:pPr>
        <w:autoSpaceDE w:val="0"/>
        <w:autoSpaceDN w:val="0"/>
        <w:spacing w:after="0" w:line="230" w:lineRule="auto"/>
        <w:ind w:left="1080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C0EFC" w:rsidRPr="00922E1F" w:rsidRDefault="00922E1F">
      <w:pPr>
        <w:autoSpaceDE w:val="0"/>
        <w:autoSpaceDN w:val="0"/>
        <w:spacing w:before="670" w:after="0" w:line="230" w:lineRule="auto"/>
        <w:ind w:left="2388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3C0EFC" w:rsidRPr="00922E1F" w:rsidRDefault="00922E1F">
      <w:pPr>
        <w:tabs>
          <w:tab w:val="left" w:pos="4034"/>
        </w:tabs>
        <w:autoSpaceDE w:val="0"/>
        <w:autoSpaceDN w:val="0"/>
        <w:spacing w:before="670" w:after="0" w:line="262" w:lineRule="auto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Религиозная организация "Православный приход </w:t>
      </w: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Скорбященской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церкви г. Клина Московской </w:t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епархии РПЦ"</w:t>
      </w:r>
    </w:p>
    <w:p w:rsidR="003C0EFC" w:rsidRPr="00922E1F" w:rsidRDefault="00922E1F">
      <w:pPr>
        <w:autoSpaceDE w:val="0"/>
        <w:autoSpaceDN w:val="0"/>
        <w:spacing w:before="672" w:after="0" w:line="230" w:lineRule="auto"/>
        <w:ind w:left="2166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:rsidR="003C0EFC" w:rsidRPr="00922E1F" w:rsidRDefault="00922E1F">
      <w:pPr>
        <w:autoSpaceDE w:val="0"/>
        <w:autoSpaceDN w:val="0"/>
        <w:spacing w:before="1436" w:after="0" w:line="245" w:lineRule="auto"/>
        <w:ind w:left="6620" w:right="1872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3C0EFC" w:rsidRPr="00922E1F" w:rsidRDefault="00922E1F">
      <w:pPr>
        <w:autoSpaceDE w:val="0"/>
        <w:autoSpaceDN w:val="0"/>
        <w:spacing w:before="182" w:after="0" w:line="230" w:lineRule="auto"/>
        <w:ind w:right="1594"/>
        <w:jc w:val="right"/>
        <w:rPr>
          <w:lang w:val="ru-RU"/>
        </w:rPr>
      </w:pPr>
      <w:proofErr w:type="spellStart"/>
      <w:r w:rsidRPr="00922E1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922E1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Н.И.</w:t>
      </w:r>
    </w:p>
    <w:p w:rsidR="003C0EFC" w:rsidRPr="00922E1F" w:rsidRDefault="00922E1F">
      <w:pPr>
        <w:autoSpaceDE w:val="0"/>
        <w:autoSpaceDN w:val="0"/>
        <w:spacing w:before="182" w:after="0" w:line="230" w:lineRule="auto"/>
        <w:ind w:right="1964"/>
        <w:jc w:val="right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№38-О</w:t>
      </w:r>
    </w:p>
    <w:p w:rsidR="003C0EFC" w:rsidRPr="00922E1F" w:rsidRDefault="00922E1F">
      <w:pPr>
        <w:autoSpaceDE w:val="0"/>
        <w:autoSpaceDN w:val="0"/>
        <w:spacing w:before="182" w:after="0" w:line="230" w:lineRule="auto"/>
        <w:ind w:right="1682"/>
        <w:jc w:val="right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"30" 06  2022 г.</w:t>
      </w:r>
    </w:p>
    <w:p w:rsidR="003C0EFC" w:rsidRPr="00922E1F" w:rsidRDefault="00922E1F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1349474)</w:t>
      </w:r>
    </w:p>
    <w:p w:rsidR="003C0EFC" w:rsidRPr="00922E1F" w:rsidRDefault="00922E1F">
      <w:pPr>
        <w:autoSpaceDE w:val="0"/>
        <w:autoSpaceDN w:val="0"/>
        <w:spacing w:before="166" w:after="0" w:line="262" w:lineRule="auto"/>
        <w:ind w:left="3600" w:right="3744"/>
        <w:jc w:val="center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</w:t>
      </w:r>
    </w:p>
    <w:p w:rsidR="003C0EFC" w:rsidRPr="00922E1F" w:rsidRDefault="00922E1F">
      <w:pPr>
        <w:autoSpaceDE w:val="0"/>
        <w:autoSpaceDN w:val="0"/>
        <w:spacing w:before="670" w:after="0" w:line="262" w:lineRule="auto"/>
        <w:ind w:left="2448" w:right="2592"/>
        <w:jc w:val="center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C0EFC" w:rsidRPr="00922E1F" w:rsidRDefault="00922E1F">
      <w:pPr>
        <w:autoSpaceDE w:val="0"/>
        <w:autoSpaceDN w:val="0"/>
        <w:spacing w:before="2112" w:after="0" w:line="262" w:lineRule="auto"/>
        <w:ind w:left="7028" w:hanging="1344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Юлаева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Анна Геннадьевна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3C0EFC" w:rsidRPr="00922E1F" w:rsidRDefault="003C0EFC">
      <w:pPr>
        <w:rPr>
          <w:lang w:val="ru-RU"/>
        </w:rPr>
        <w:sectPr w:rsidR="003C0EFC" w:rsidRPr="00922E1F">
          <w:pgSz w:w="11900" w:h="16840"/>
          <w:pgMar w:top="298" w:right="880" w:bottom="1440" w:left="1152" w:header="720" w:footer="720" w:gutter="0"/>
          <w:cols w:space="720" w:equalWidth="0">
            <w:col w:w="9868" w:space="0"/>
          </w:cols>
          <w:docGrid w:linePitch="360"/>
        </w:sectPr>
      </w:pPr>
    </w:p>
    <w:p w:rsidR="003C0EFC" w:rsidRPr="00922E1F" w:rsidRDefault="003C0EFC">
      <w:pPr>
        <w:autoSpaceDE w:val="0"/>
        <w:autoSpaceDN w:val="0"/>
        <w:spacing w:after="78" w:line="220" w:lineRule="exact"/>
        <w:rPr>
          <w:lang w:val="ru-RU"/>
        </w:rPr>
      </w:pPr>
    </w:p>
    <w:p w:rsidR="003C0EFC" w:rsidRPr="00922E1F" w:rsidRDefault="00922E1F">
      <w:pPr>
        <w:autoSpaceDE w:val="0"/>
        <w:autoSpaceDN w:val="0"/>
        <w:spacing w:after="0" w:line="230" w:lineRule="auto"/>
        <w:ind w:right="3912"/>
        <w:jc w:val="right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Клин 2022</w:t>
      </w:r>
    </w:p>
    <w:p w:rsidR="003C0EFC" w:rsidRPr="00922E1F" w:rsidRDefault="003C0EFC">
      <w:pPr>
        <w:rPr>
          <w:lang w:val="ru-RU"/>
        </w:rPr>
        <w:sectPr w:rsidR="003C0EFC" w:rsidRPr="00922E1F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3C0EFC" w:rsidRPr="00922E1F" w:rsidRDefault="003C0EFC">
      <w:pPr>
        <w:autoSpaceDE w:val="0"/>
        <w:autoSpaceDN w:val="0"/>
        <w:spacing w:after="78" w:line="220" w:lineRule="exact"/>
        <w:rPr>
          <w:lang w:val="ru-RU"/>
        </w:rPr>
      </w:pPr>
    </w:p>
    <w:p w:rsidR="003C0EFC" w:rsidRPr="00922E1F" w:rsidRDefault="00922E1F">
      <w:pPr>
        <w:autoSpaceDE w:val="0"/>
        <w:autoSpaceDN w:val="0"/>
        <w:spacing w:after="0" w:line="230" w:lineRule="auto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C0EFC" w:rsidRPr="00922E1F" w:rsidRDefault="00922E1F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3C0EFC" w:rsidRPr="00922E1F" w:rsidRDefault="00922E1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3C0EFC" w:rsidRPr="00922E1F" w:rsidRDefault="00922E1F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3C0EFC" w:rsidRPr="00922E1F" w:rsidRDefault="00922E1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3C0EFC" w:rsidRPr="00922E1F" w:rsidRDefault="00922E1F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3C0EFC" w:rsidRPr="00922E1F" w:rsidRDefault="00922E1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3C0EFC" w:rsidRPr="00922E1F" w:rsidRDefault="00922E1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3C0EFC" w:rsidRPr="00922E1F" w:rsidRDefault="00922E1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3C0EFC" w:rsidRPr="00922E1F" w:rsidRDefault="003C0EFC">
      <w:pPr>
        <w:rPr>
          <w:lang w:val="ru-RU"/>
        </w:rPr>
        <w:sectPr w:rsidR="003C0EFC" w:rsidRPr="00922E1F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0EFC" w:rsidRPr="00922E1F" w:rsidRDefault="003C0EFC">
      <w:pPr>
        <w:autoSpaceDE w:val="0"/>
        <w:autoSpaceDN w:val="0"/>
        <w:spacing w:after="78" w:line="220" w:lineRule="exact"/>
        <w:rPr>
          <w:lang w:val="ru-RU"/>
        </w:rPr>
      </w:pPr>
    </w:p>
    <w:p w:rsidR="003C0EFC" w:rsidRPr="00922E1F" w:rsidRDefault="00922E1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3C0EFC" w:rsidRPr="00922E1F" w:rsidRDefault="00922E1F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922E1F">
        <w:rPr>
          <w:lang w:val="ru-RU"/>
        </w:rPr>
        <w:br/>
      </w: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предмета«Литературное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3C0EFC" w:rsidRPr="00922E1F" w:rsidRDefault="00922E1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3C0EFC" w:rsidRPr="00922E1F" w:rsidRDefault="00922E1F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C0EFC" w:rsidRPr="00922E1F" w:rsidRDefault="00922E1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3C0EFC" w:rsidRPr="00922E1F" w:rsidRDefault="00922E1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C0EFC" w:rsidRPr="00922E1F" w:rsidRDefault="00922E1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C0EFC" w:rsidRPr="00922E1F" w:rsidRDefault="00922E1F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3C0EFC" w:rsidRPr="00922E1F" w:rsidRDefault="00922E1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3C0EFC" w:rsidRPr="00922E1F" w:rsidRDefault="003C0EFC">
      <w:pPr>
        <w:rPr>
          <w:lang w:val="ru-RU"/>
        </w:rPr>
        <w:sectPr w:rsidR="003C0EFC" w:rsidRPr="00922E1F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3C0EFC" w:rsidRPr="00922E1F" w:rsidRDefault="003C0EFC">
      <w:pPr>
        <w:autoSpaceDE w:val="0"/>
        <w:autoSpaceDN w:val="0"/>
        <w:spacing w:after="78" w:line="220" w:lineRule="exact"/>
        <w:rPr>
          <w:lang w:val="ru-RU"/>
        </w:rPr>
      </w:pPr>
    </w:p>
    <w:p w:rsidR="003C0EFC" w:rsidRPr="00922E1F" w:rsidRDefault="00922E1F">
      <w:pPr>
        <w:autoSpaceDE w:val="0"/>
        <w:autoSpaceDN w:val="0"/>
        <w:spacing w:after="0" w:line="230" w:lineRule="auto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C0EFC" w:rsidRPr="00922E1F" w:rsidRDefault="00922E1F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922E1F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3C0EFC" w:rsidRPr="00922E1F" w:rsidRDefault="00922E1F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922E1F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</w:t>
      </w:r>
      <w:proofErr w:type="gram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представление  на</w:t>
      </w:r>
      <w:proofErr w:type="gram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  примере   не   менее   шести   произведений К. Д. Ушинского, Л. Н.</w:t>
      </w:r>
    </w:p>
    <w:p w:rsidR="003C0EFC" w:rsidRPr="00922E1F" w:rsidRDefault="00922E1F">
      <w:pPr>
        <w:autoSpaceDE w:val="0"/>
        <w:autoSpaceDN w:val="0"/>
        <w:spacing w:before="70" w:after="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proofErr w:type="gram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,  Ю.</w:t>
      </w:r>
      <w:proofErr w:type="gram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И. Ермолаева,  Р. С. </w:t>
      </w: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3C0EFC" w:rsidRPr="00922E1F" w:rsidRDefault="00922E1F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922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3C0EFC" w:rsidRPr="00922E1F" w:rsidRDefault="00922E1F">
      <w:pPr>
        <w:autoSpaceDE w:val="0"/>
        <w:autoSpaceDN w:val="0"/>
        <w:spacing w:before="70" w:after="0" w:line="283" w:lineRule="auto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3C0EFC" w:rsidRPr="00922E1F" w:rsidRDefault="00922E1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22E1F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3C0EFC" w:rsidRPr="00922E1F" w:rsidRDefault="00922E1F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 Особенности разных малых фольклорных жанров.</w:t>
      </w:r>
    </w:p>
    <w:p w:rsidR="003C0EFC" w:rsidRPr="00922E1F" w:rsidRDefault="00922E1F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3C0EFC" w:rsidRPr="00922E1F" w:rsidRDefault="00922E1F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3C0EFC" w:rsidRPr="00922E1F" w:rsidRDefault="00922E1F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</w:t>
      </w: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</w:p>
    <w:p w:rsidR="003C0EFC" w:rsidRPr="00922E1F" w:rsidRDefault="00922E1F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3C0EFC" w:rsidRPr="00922E1F" w:rsidRDefault="003C0EFC">
      <w:pPr>
        <w:rPr>
          <w:lang w:val="ru-RU"/>
        </w:rPr>
        <w:sectPr w:rsidR="003C0EFC" w:rsidRPr="00922E1F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0EFC" w:rsidRPr="00922E1F" w:rsidRDefault="003C0EFC">
      <w:pPr>
        <w:autoSpaceDE w:val="0"/>
        <w:autoSpaceDN w:val="0"/>
        <w:spacing w:after="120" w:line="220" w:lineRule="exact"/>
        <w:rPr>
          <w:lang w:val="ru-RU"/>
        </w:rPr>
      </w:pPr>
    </w:p>
    <w:p w:rsidR="003C0EFC" w:rsidRPr="00922E1F" w:rsidRDefault="00922E1F">
      <w:pPr>
        <w:autoSpaceDE w:val="0"/>
        <w:autoSpaceDN w:val="0"/>
        <w:spacing w:after="0"/>
        <w:ind w:firstLine="180"/>
        <w:rPr>
          <w:lang w:val="ru-RU"/>
        </w:rPr>
      </w:pPr>
      <w:r w:rsidRPr="00922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3C0EFC" w:rsidRPr="00922E1F" w:rsidRDefault="00922E1F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922E1F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3C0EFC" w:rsidRPr="00922E1F" w:rsidRDefault="003C0EFC">
      <w:pPr>
        <w:rPr>
          <w:lang w:val="ru-RU"/>
        </w:rPr>
        <w:sectPr w:rsidR="003C0EFC" w:rsidRPr="00922E1F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3C0EFC" w:rsidRPr="00922E1F" w:rsidRDefault="003C0EFC">
      <w:pPr>
        <w:autoSpaceDE w:val="0"/>
        <w:autoSpaceDN w:val="0"/>
        <w:spacing w:after="78" w:line="220" w:lineRule="exact"/>
        <w:rPr>
          <w:lang w:val="ru-RU"/>
        </w:rPr>
      </w:pPr>
    </w:p>
    <w:p w:rsidR="003C0EFC" w:rsidRPr="00922E1F" w:rsidRDefault="00922E1F">
      <w:pPr>
        <w:autoSpaceDE w:val="0"/>
        <w:autoSpaceDN w:val="0"/>
        <w:spacing w:after="0" w:line="230" w:lineRule="auto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C0EFC" w:rsidRPr="00922E1F" w:rsidRDefault="00922E1F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3C0EFC" w:rsidRPr="00922E1F" w:rsidRDefault="00922E1F">
      <w:pPr>
        <w:autoSpaceDE w:val="0"/>
        <w:autoSpaceDN w:val="0"/>
        <w:spacing w:before="262" w:after="0" w:line="230" w:lineRule="auto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C0EFC" w:rsidRPr="00922E1F" w:rsidRDefault="00922E1F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proofErr w:type="gram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чтение»отражают</w:t>
      </w:r>
      <w:proofErr w:type="spellEnd"/>
      <w:proofErr w:type="gram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3C0EFC" w:rsidRPr="00922E1F" w:rsidRDefault="00922E1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3C0EFC" w:rsidRPr="00922E1F" w:rsidRDefault="00922E1F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C0EFC" w:rsidRPr="00922E1F" w:rsidRDefault="00922E1F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3C0EFC" w:rsidRPr="00922E1F" w:rsidRDefault="00922E1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C0EFC" w:rsidRPr="00922E1F" w:rsidRDefault="00922E1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3C0EFC" w:rsidRPr="00922E1F" w:rsidRDefault="00922E1F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C0EFC" w:rsidRPr="00922E1F" w:rsidRDefault="00922E1F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C0EFC" w:rsidRPr="00922E1F" w:rsidRDefault="00922E1F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C0EFC" w:rsidRPr="00922E1F" w:rsidRDefault="00922E1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3C0EFC" w:rsidRPr="00922E1F" w:rsidRDefault="00922E1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3C0EFC" w:rsidRPr="00922E1F" w:rsidRDefault="00922E1F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C0EFC" w:rsidRPr="00922E1F" w:rsidRDefault="00922E1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3C0EFC" w:rsidRPr="00922E1F" w:rsidRDefault="003C0EFC">
      <w:pPr>
        <w:rPr>
          <w:lang w:val="ru-RU"/>
        </w:rPr>
        <w:sectPr w:rsidR="003C0EFC" w:rsidRPr="00922E1F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0EFC" w:rsidRPr="00922E1F" w:rsidRDefault="003C0EFC">
      <w:pPr>
        <w:autoSpaceDE w:val="0"/>
        <w:autoSpaceDN w:val="0"/>
        <w:spacing w:after="66" w:line="220" w:lineRule="exact"/>
        <w:rPr>
          <w:lang w:val="ru-RU"/>
        </w:rPr>
      </w:pPr>
    </w:p>
    <w:p w:rsidR="003C0EFC" w:rsidRPr="00922E1F" w:rsidRDefault="00922E1F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3C0EFC" w:rsidRPr="00922E1F" w:rsidRDefault="00922E1F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3C0EFC" w:rsidRPr="00922E1F" w:rsidRDefault="00922E1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3C0EFC" w:rsidRPr="00922E1F" w:rsidRDefault="00922E1F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3C0EFC" w:rsidRPr="00922E1F" w:rsidRDefault="00922E1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3C0EFC" w:rsidRPr="00922E1F" w:rsidRDefault="00922E1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3C0EFC" w:rsidRPr="00922E1F" w:rsidRDefault="00922E1F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C0EFC" w:rsidRPr="00922E1F" w:rsidRDefault="00922E1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3C0EFC" w:rsidRPr="00922E1F" w:rsidRDefault="00922E1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C0EFC" w:rsidRPr="00922E1F" w:rsidRDefault="00922E1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3C0EFC" w:rsidRPr="00922E1F" w:rsidRDefault="00922E1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3C0EFC" w:rsidRPr="00922E1F" w:rsidRDefault="00922E1F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C0EFC" w:rsidRPr="00922E1F" w:rsidRDefault="00922E1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3C0EFC" w:rsidRPr="00922E1F" w:rsidRDefault="00922E1F">
      <w:pPr>
        <w:autoSpaceDE w:val="0"/>
        <w:autoSpaceDN w:val="0"/>
        <w:spacing w:before="190" w:after="0"/>
        <w:ind w:left="4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3C0EFC" w:rsidRPr="00922E1F" w:rsidRDefault="00922E1F">
      <w:pPr>
        <w:autoSpaceDE w:val="0"/>
        <w:autoSpaceDN w:val="0"/>
        <w:spacing w:before="322" w:after="0" w:line="230" w:lineRule="auto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C0EFC" w:rsidRPr="00922E1F" w:rsidRDefault="00922E1F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3C0EFC" w:rsidRPr="00922E1F" w:rsidRDefault="00922E1F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22E1F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3C0EFC" w:rsidRPr="00922E1F" w:rsidRDefault="00922E1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C0EFC" w:rsidRPr="00922E1F" w:rsidRDefault="00922E1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3C0EFC" w:rsidRPr="00922E1F" w:rsidRDefault="00922E1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3C0EFC" w:rsidRPr="00922E1F" w:rsidRDefault="00922E1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3C0EFC" w:rsidRPr="00922E1F" w:rsidRDefault="00922E1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3C0EFC" w:rsidRPr="00922E1F" w:rsidRDefault="00922E1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:rsidR="003C0EFC" w:rsidRPr="00922E1F" w:rsidRDefault="003C0EFC">
      <w:pPr>
        <w:rPr>
          <w:lang w:val="ru-RU"/>
        </w:rPr>
        <w:sectPr w:rsidR="003C0EFC" w:rsidRPr="00922E1F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3C0EFC" w:rsidRPr="00922E1F" w:rsidRDefault="003C0EFC">
      <w:pPr>
        <w:autoSpaceDE w:val="0"/>
        <w:autoSpaceDN w:val="0"/>
        <w:spacing w:after="90" w:line="220" w:lineRule="exact"/>
        <w:rPr>
          <w:lang w:val="ru-RU"/>
        </w:rPr>
      </w:pPr>
    </w:p>
    <w:p w:rsidR="003C0EFC" w:rsidRPr="00922E1F" w:rsidRDefault="00922E1F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922E1F">
        <w:rPr>
          <w:lang w:val="ru-RU"/>
        </w:rPr>
        <w:br/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922E1F">
        <w:rPr>
          <w:lang w:val="ru-RU"/>
        </w:rPr>
        <w:br/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3C0EFC" w:rsidRPr="00922E1F" w:rsidRDefault="00922E1F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922E1F">
        <w:rPr>
          <w:lang w:val="ru-RU"/>
        </w:rPr>
        <w:br/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922E1F">
        <w:rPr>
          <w:lang w:val="ru-RU"/>
        </w:rPr>
        <w:br/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922E1F">
        <w:rPr>
          <w:lang w:val="ru-RU"/>
        </w:rPr>
        <w:br/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922E1F">
        <w:rPr>
          <w:lang w:val="ru-RU"/>
        </w:rPr>
        <w:br/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922E1F">
        <w:rPr>
          <w:lang w:val="ru-RU"/>
        </w:rPr>
        <w:br/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922E1F">
        <w:rPr>
          <w:lang w:val="ru-RU"/>
        </w:rPr>
        <w:br/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922E1F">
        <w:rPr>
          <w:lang w:val="ru-RU"/>
        </w:rPr>
        <w:br/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922E1F">
        <w:rPr>
          <w:lang w:val="ru-RU"/>
        </w:rPr>
        <w:br/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922E1F">
        <w:rPr>
          <w:lang w:val="ru-RU"/>
        </w:rPr>
        <w:br/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3C0EFC" w:rsidRPr="00922E1F" w:rsidRDefault="00922E1F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922E1F">
        <w:rPr>
          <w:lang w:val="ru-RU"/>
        </w:rPr>
        <w:br/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922E1F">
        <w:rPr>
          <w:lang w:val="ru-RU"/>
        </w:rPr>
        <w:br/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922E1F">
        <w:rPr>
          <w:lang w:val="ru-RU"/>
        </w:rPr>
        <w:br/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922E1F">
        <w:rPr>
          <w:lang w:val="ru-RU"/>
        </w:rPr>
        <w:br/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922E1F">
        <w:rPr>
          <w:lang w:val="ru-RU"/>
        </w:rPr>
        <w:br/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922E1F">
        <w:rPr>
          <w:lang w:val="ru-RU"/>
        </w:rPr>
        <w:br/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922E1F">
        <w:rPr>
          <w:lang w:val="ru-RU"/>
        </w:rPr>
        <w:br/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922E1F">
        <w:rPr>
          <w:lang w:val="ru-RU"/>
        </w:rPr>
        <w:br/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3C0EFC" w:rsidRPr="00922E1F" w:rsidRDefault="003C0EFC">
      <w:pPr>
        <w:rPr>
          <w:lang w:val="ru-RU"/>
        </w:rPr>
        <w:sectPr w:rsidR="003C0EFC" w:rsidRPr="00922E1F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3C0EFC" w:rsidRPr="00922E1F" w:rsidRDefault="003C0EFC">
      <w:pPr>
        <w:autoSpaceDE w:val="0"/>
        <w:autoSpaceDN w:val="0"/>
        <w:spacing w:after="78" w:line="220" w:lineRule="exact"/>
        <w:rPr>
          <w:lang w:val="ru-RU"/>
        </w:rPr>
      </w:pPr>
    </w:p>
    <w:p w:rsidR="003C0EFC" w:rsidRPr="00922E1F" w:rsidRDefault="00922E1F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922E1F">
        <w:rPr>
          <w:lang w:val="ru-RU"/>
        </w:rPr>
        <w:br/>
      </w:r>
      <w:r w:rsidRPr="00922E1F">
        <w:rPr>
          <w:lang w:val="ru-RU"/>
        </w:rPr>
        <w:tab/>
      </w:r>
      <w:r w:rsidRPr="00922E1F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C0EFC" w:rsidRPr="00922E1F" w:rsidRDefault="00922E1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3C0EFC" w:rsidRPr="00922E1F" w:rsidRDefault="00922E1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3C0EFC" w:rsidRPr="00922E1F" w:rsidRDefault="00922E1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22E1F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C0EFC" w:rsidRPr="00922E1F" w:rsidRDefault="00922E1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3C0EFC" w:rsidRPr="00922E1F" w:rsidRDefault="00922E1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3C0EFC" w:rsidRPr="00922E1F" w:rsidRDefault="00922E1F">
      <w:pPr>
        <w:autoSpaceDE w:val="0"/>
        <w:autoSpaceDN w:val="0"/>
        <w:spacing w:before="324" w:after="0" w:line="230" w:lineRule="auto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3C0EFC" w:rsidRPr="00922E1F" w:rsidRDefault="00922E1F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C0EFC" w:rsidRPr="00922E1F" w:rsidRDefault="00922E1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C0EFC" w:rsidRPr="00922E1F" w:rsidRDefault="00922E1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3C0EFC" w:rsidRPr="00922E1F" w:rsidRDefault="00922E1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3C0EFC" w:rsidRPr="00922E1F" w:rsidRDefault="00922E1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3C0EFC" w:rsidRPr="00922E1F" w:rsidRDefault="00922E1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3C0EFC" w:rsidRPr="00922E1F" w:rsidRDefault="00922E1F">
      <w:pPr>
        <w:autoSpaceDE w:val="0"/>
        <w:autoSpaceDN w:val="0"/>
        <w:spacing w:before="322" w:after="0" w:line="230" w:lineRule="auto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C0EFC" w:rsidRPr="00922E1F" w:rsidRDefault="00922E1F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3C0EFC" w:rsidRPr="00922E1F" w:rsidRDefault="00922E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3C0EFC" w:rsidRPr="00922E1F" w:rsidRDefault="00922E1F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3C0EFC" w:rsidRPr="00922E1F" w:rsidRDefault="00922E1F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3C0EFC" w:rsidRPr="00922E1F" w:rsidRDefault="00922E1F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3C0EFC" w:rsidRPr="00922E1F" w:rsidRDefault="00922E1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3C0EFC" w:rsidRPr="00922E1F" w:rsidRDefault="00922E1F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3C0EFC" w:rsidRPr="00922E1F" w:rsidRDefault="003C0EFC">
      <w:pPr>
        <w:rPr>
          <w:lang w:val="ru-RU"/>
        </w:rPr>
        <w:sectPr w:rsidR="003C0EFC" w:rsidRPr="00922E1F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3C0EFC" w:rsidRPr="00922E1F" w:rsidRDefault="003C0EFC">
      <w:pPr>
        <w:autoSpaceDE w:val="0"/>
        <w:autoSpaceDN w:val="0"/>
        <w:spacing w:after="108" w:line="220" w:lineRule="exact"/>
        <w:rPr>
          <w:lang w:val="ru-RU"/>
        </w:rPr>
      </w:pPr>
    </w:p>
    <w:p w:rsidR="003C0EFC" w:rsidRPr="00922E1F" w:rsidRDefault="00922E1F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3C0EFC" w:rsidRPr="00922E1F" w:rsidRDefault="00922E1F">
      <w:pPr>
        <w:autoSpaceDE w:val="0"/>
        <w:autoSpaceDN w:val="0"/>
        <w:spacing w:before="190" w:after="0"/>
        <w:ind w:right="144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3C0EFC" w:rsidRPr="00922E1F" w:rsidRDefault="00922E1F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3C0EFC" w:rsidRPr="00922E1F" w:rsidRDefault="00922E1F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3C0EFC" w:rsidRPr="00922E1F" w:rsidRDefault="00922E1F">
      <w:pPr>
        <w:autoSpaceDE w:val="0"/>
        <w:autoSpaceDN w:val="0"/>
        <w:spacing w:before="190" w:after="0" w:line="230" w:lineRule="auto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3C0EFC" w:rsidRPr="00922E1F" w:rsidRDefault="00922E1F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3C0EFC" w:rsidRPr="00922E1F" w:rsidRDefault="00922E1F">
      <w:pPr>
        <w:autoSpaceDE w:val="0"/>
        <w:autoSpaceDN w:val="0"/>
        <w:spacing w:before="190" w:after="0" w:line="230" w:lineRule="auto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3C0EFC" w:rsidRPr="00922E1F" w:rsidRDefault="00922E1F">
      <w:pPr>
        <w:autoSpaceDE w:val="0"/>
        <w:autoSpaceDN w:val="0"/>
        <w:spacing w:before="190" w:after="0" w:line="230" w:lineRule="auto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3C0EFC" w:rsidRPr="00922E1F" w:rsidRDefault="00922E1F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3C0EFC" w:rsidRPr="00922E1F" w:rsidRDefault="00922E1F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3C0EFC" w:rsidRPr="00922E1F" w:rsidRDefault="003C0EFC">
      <w:pPr>
        <w:rPr>
          <w:lang w:val="ru-RU"/>
        </w:rPr>
        <w:sectPr w:rsidR="003C0EFC" w:rsidRPr="00922E1F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3C0EFC" w:rsidRPr="00922E1F" w:rsidRDefault="003C0EFC">
      <w:pPr>
        <w:autoSpaceDE w:val="0"/>
        <w:autoSpaceDN w:val="0"/>
        <w:spacing w:after="64" w:line="220" w:lineRule="exact"/>
        <w:rPr>
          <w:lang w:val="ru-RU"/>
        </w:rPr>
      </w:pPr>
    </w:p>
    <w:p w:rsidR="003C0EFC" w:rsidRDefault="00922E1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10"/>
        <w:gridCol w:w="528"/>
        <w:gridCol w:w="1104"/>
        <w:gridCol w:w="1142"/>
        <w:gridCol w:w="864"/>
        <w:gridCol w:w="6508"/>
        <w:gridCol w:w="828"/>
        <w:gridCol w:w="1850"/>
      </w:tblGrid>
      <w:tr w:rsidR="003C0EF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C0EFC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FC" w:rsidRDefault="003C0EF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FC" w:rsidRDefault="003C0EF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FC" w:rsidRDefault="003C0EF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FC" w:rsidRDefault="003C0EF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FC" w:rsidRDefault="003C0EF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FC" w:rsidRDefault="003C0EFC"/>
        </w:tc>
      </w:tr>
      <w:tr w:rsidR="003C0EF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3C0EFC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3C0EFC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прослушивании и при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01.09.2022 08.09.2022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 с нарушенной последовательностью, анализ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событий, установление правильной последовательности событий, объяснение ошибки художника, внесение изменений в последовательность картинок, составление устного рассказа по восстановленной серии картинок;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рассказов повествовательного характера (например, рассказ о случаях из школьной жизни и т. д.);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рассказов описательного характера (например, описание как результат совместных наблюдений, описание модели звукового состава слова и т. д.);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короткого рассказа по опорным словам;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высказывание и обоснование своей точки зрения;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6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3C0EFC">
        <w:trPr>
          <w:trHeight w:hRule="exact" w:val="348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</w:tr>
      <w:tr w:rsidR="003C0EF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3C0EFC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предложением: выделение слов, изменение их порядка, распространение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«Снежный ком»: распространение предложений с добавлением слова по цепочке;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6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</w:tbl>
    <w:p w:rsidR="003C0EFC" w:rsidRDefault="003C0EFC">
      <w:pPr>
        <w:autoSpaceDE w:val="0"/>
        <w:autoSpaceDN w:val="0"/>
        <w:spacing w:after="0" w:line="14" w:lineRule="exact"/>
      </w:pPr>
    </w:p>
    <w:p w:rsidR="003C0EFC" w:rsidRDefault="003C0EFC">
      <w:pPr>
        <w:sectPr w:rsidR="003C0EFC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C0EFC" w:rsidRDefault="003C0E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10"/>
        <w:gridCol w:w="528"/>
        <w:gridCol w:w="1104"/>
        <w:gridCol w:w="1142"/>
        <w:gridCol w:w="864"/>
        <w:gridCol w:w="6508"/>
        <w:gridCol w:w="828"/>
        <w:gridCol w:w="1850"/>
      </w:tblGrid>
      <w:tr w:rsidR="003C0EFC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обозначаемого им предмета. Восприятие слова как объекта изучения, материала для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«Снежный ком»: распространение предложений с добавлением слова по цепочке;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слова» (дети играют роль слов в предложении, идёт перестановка слов в предложении, прочтение получившегося);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предложения: определение количества слов в предложении и обозначение каждого слова полоской;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определение количества слов в предложении, обозначение слов полосками;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 предложения: изменение предложения в соответствии с изменением модели;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предложение по модели»;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«Исправь ошибку в предложении» (корректировка предложений, содержащих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смысловые и грамматические ошибки);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предметом, а что можно сделать со словом,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называющим этот предмет?», 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7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3C0EFC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слова. Активизация и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расширение словарного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13.09.2022 15.09.2022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определение количества слов в предложении, обозначение слов полосками;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 предложения: изменение предложения в соответствии с изменением модели;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предложение по модели»;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«Исправь ошибку в предложении» (корректировка предложений, содержащих смысловые и грамматические ошибки);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7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3C0EFC">
        <w:trPr>
          <w:trHeight w:hRule="exact" w:val="28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слова» (дети играют роль слов в предложении, идёт перестановка слов в предложении, прочтение получившегося);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предложения: определение количества слов в предложении и обозначение каждого слова полоской;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определение количества слов в предложении, обозначение слов полосками;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 предложения: изменение предложения в соответствии с изменением модели;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предложение по модели»;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«Исправь ошибку в предложении» (корректировка предложений, содержащих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смысловые и грамматические ошибки);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предметом, а что можно сделать со словом,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называющим этот предмет?», 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7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3C0EFC">
        <w:trPr>
          <w:trHeight w:hRule="exact" w:val="348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</w:tr>
      <w:tr w:rsidR="003C0EF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3C0EFC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50" w:lineRule="auto"/>
              <w:ind w:left="72"/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слогового чтения (ориентация на букву, обозначающую </w:t>
            </w:r>
            <w:r w:rsidRPr="00922E1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гласный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19.09.2022 26.09.2022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гласного;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Упражнение: соотнесение прочитанных слов с картинками, на которых изображены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соответствующие предметы;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7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3C0EFC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27.09.2022 04.10.2022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соединение начала и конца предложения из нескольких предложенных вариантов;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опорой на общий смысл предложения;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Подбирать пропущенные в предложении слова, ориентируясь на смысл предложения;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6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</w:tbl>
    <w:p w:rsidR="003C0EFC" w:rsidRDefault="003C0EFC">
      <w:pPr>
        <w:autoSpaceDE w:val="0"/>
        <w:autoSpaceDN w:val="0"/>
        <w:spacing w:after="0" w:line="14" w:lineRule="exact"/>
      </w:pPr>
    </w:p>
    <w:p w:rsidR="003C0EFC" w:rsidRDefault="003C0EFC">
      <w:pPr>
        <w:sectPr w:rsidR="003C0EFC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C0EFC" w:rsidRDefault="003C0E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10"/>
        <w:gridCol w:w="528"/>
        <w:gridCol w:w="1104"/>
        <w:gridCol w:w="1142"/>
        <w:gridCol w:w="864"/>
        <w:gridCol w:w="6508"/>
        <w:gridCol w:w="828"/>
        <w:gridCol w:w="1850"/>
      </w:tblGrid>
      <w:tr w:rsidR="003C0EFC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06.10.2022 13.10.2022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гласного;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Упражнение: соотнесение прочитанных слов с картинками, на которых изображены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соответствующие предметы;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соединение начала и конца предложения из нескольких предложенных вариантов;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опорой на общий смысл предложения;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Подбирать пропущенные в предложении слова, ориентируясь на смысл предложения; Упражнение: соотносить прочитанные предложения с нужным рисунком, который передаёт содержание предложения;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7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3C0EFC">
        <w:trPr>
          <w:trHeight w:hRule="exact" w:val="12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выразительности чтения на 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14.10.2022 21.10.2022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пропущенные в предложении слова, ориентируясь на смысл предложения; Упражнение: соотносить прочитанные предложения с нужным рисунком, который передаёт содержание предложения;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ответы на вопросы по прочитанному тексту, отработка умения находить содержащуюся в тексте информацию;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6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3C0EF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орфоэпическим чтением (при переходе к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24.10.2022 07.11.2022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овладение орфоэпическим чтением;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7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3C0EFC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08.11.2022 15.11.2022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овладение орфоэпическим чтением;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7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3C0EF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17.11.2022 24.11.2022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6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3C0EF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25.11.2022 05.12.2022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7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3C0EF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слоговым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06.12.2022 13.12.2022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Игровой прием "Раздели слово на слоги";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7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3C0EF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показатель твёрдости — мягкости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15.12.2022 22.12.2022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6" w:after="0" w:line="250" w:lineRule="auto"/>
              <w:ind w:left="72" w:right="456"/>
              <w:jc w:val="both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6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</w:tbl>
    <w:p w:rsidR="003C0EFC" w:rsidRDefault="003C0EFC">
      <w:pPr>
        <w:autoSpaceDE w:val="0"/>
        <w:autoSpaceDN w:val="0"/>
        <w:spacing w:after="0" w:line="14" w:lineRule="exact"/>
      </w:pPr>
    </w:p>
    <w:p w:rsidR="003C0EFC" w:rsidRDefault="003C0EFC">
      <w:pPr>
        <w:sectPr w:rsidR="003C0EFC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C0EFC" w:rsidRDefault="003C0E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10"/>
        <w:gridCol w:w="528"/>
        <w:gridCol w:w="1104"/>
        <w:gridCol w:w="1142"/>
        <w:gridCol w:w="864"/>
        <w:gridCol w:w="6508"/>
        <w:gridCol w:w="828"/>
        <w:gridCol w:w="1850"/>
      </w:tblGrid>
      <w:tr w:rsidR="003C0EFC">
        <w:trPr>
          <w:trHeight w:hRule="exact" w:val="14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обозначающих гласный звук в открытом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слоге: обозначение гласного звука и указание на твёрдость или мягкость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23.12.2022 30.12.2022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47" w:lineRule="auto"/>
              <w:ind w:left="72" w:right="456"/>
              <w:jc w:val="both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7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3C0EF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922E1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12.01.2023 17.01.2023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47" w:lineRule="auto"/>
              <w:ind w:left="72" w:right="3168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функций букв е;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 ю;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7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3C0EF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конце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19.01.2023 23.01.2023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6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3C0EF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922E1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922E1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24.01.2023 27.01.2023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7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3C0EF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алфавитом как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30.01.2023 02.02.2023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50" w:lineRule="auto"/>
              <w:ind w:left="72" w:right="1440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«Повтори фрагмент алфавита»;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«Повтори алфавит»;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 Работа в парах: нахождение ошибок в упорядочивании слов по алфавиту;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7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3C0EFC">
        <w:trPr>
          <w:trHeight w:hRule="exact" w:val="348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</w:tr>
      <w:tr w:rsidR="003C0EF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</w:tbl>
    <w:p w:rsidR="003C0EFC" w:rsidRDefault="003C0EFC">
      <w:pPr>
        <w:autoSpaceDE w:val="0"/>
        <w:autoSpaceDN w:val="0"/>
        <w:spacing w:after="0" w:line="14" w:lineRule="exact"/>
      </w:pPr>
    </w:p>
    <w:p w:rsidR="003C0EFC" w:rsidRDefault="003C0EFC">
      <w:pPr>
        <w:sectPr w:rsidR="003C0EF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C0EFC" w:rsidRDefault="003C0E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10"/>
        <w:gridCol w:w="528"/>
        <w:gridCol w:w="1104"/>
        <w:gridCol w:w="1142"/>
        <w:gridCol w:w="864"/>
        <w:gridCol w:w="6508"/>
        <w:gridCol w:w="828"/>
        <w:gridCol w:w="1850"/>
      </w:tblGrid>
      <w:tr w:rsidR="003C0EFC">
        <w:trPr>
          <w:trHeight w:hRule="exact" w:val="75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народная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(фольклорная) и 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09.02.2023 17.02.2023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чтения учителем фольклорных произведений (на примере русских народных сказок: «Кот, петух и лиса», «Кот и лиса», «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«Лисичка-сестричка и волк» и литературных (авторских): К. И. Чуковский «Путаница», «Айболит», «Муха-Цокотуха», С Я Маршак «Тихая сказка», В. Г.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«Палочка-выручалочка»);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вопросов — какова тема сказки, кто её герои, что произошло (что происходило) в сказке;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формулирование предложений с использованием вопросительного слова с учётом фактического содержания текста (где? как? когда? почему?);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самостоятельном чтении вслух целыми словами с постепенным увеличением скорости чтения (в соответствии с индивидуальными возможностями учащегося);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 народных (фольклорных) и литературных (авторских) сказок. Например, русские народные сказки: «Лиса и рак», «Лисица и тетерев», «Журавль и цапля», «Волк и семеро козлят», «Лиса и заяц», татарская народная сказка «Два лентяя», ингушская народная сказка «Заяц и черепаха», литературные (авторские) сказки: К. Д. Ушинский «Петух и собака», «Лиса и козёл», В. Г.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«Кораблик», В. В. Бианки «Лис и Мышонок», Е. И.</w:t>
            </w:r>
          </w:p>
          <w:p w:rsidR="003C0EFC" w:rsidRPr="00922E1F" w:rsidRDefault="00922E1F">
            <w:pPr>
              <w:autoSpaceDE w:val="0"/>
              <w:autoSpaceDN w:val="0"/>
              <w:spacing w:before="18" w:after="0" w:line="257" w:lineRule="auto"/>
              <w:ind w:left="72"/>
              <w:rPr>
                <w:lang w:val="ru-RU"/>
              </w:rPr>
            </w:pP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«Теремок», А. С. Пушкин «Сказка о царе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Салтане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…» (отрывок) и др. (не менее 4 произведений по выбору);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поиск описания героев сказки, характеристика героя с использованием примеров из текста;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Воображаемая ситуация: представление, как бы изменилась сказка, если бы её герои были другими. Например, лиса — добрая, а волк — умный;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 упражнение в чтении по ролям;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литературных (авторских) и народных (фольклорных) сказок: сходство и различия тем, героев, событий;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Коллективная работа: восстановление последовательности событий сказки с опорой на иллюстрацию (рисунок);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(устно) сказки с соблюдением последовательности событий с опорой на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(рисунки);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определение нравственного содержания прочитанного произведения и ответ на вопрос «Чему учит сказка?», объяснение смысла пословиц, которые встречаются в тексте сказки, отражают её идею или содержание;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коллективное придумывание продолжения текста сказки по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предложенному началу (не менее 3 предложений);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книг с фольклорными (народными) и литературными (авторскими) сказками, называть и аргументировать выбор книги, рассказывать о самостоятельно прочитанной книге, ориентируясь на обложку, иллюстрации, оглавление;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Дифференцированная работа: работа в парах по заполнению таблицы, проверка работы под руководством учителя;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7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</w:tbl>
    <w:p w:rsidR="003C0EFC" w:rsidRDefault="003C0EFC">
      <w:pPr>
        <w:autoSpaceDE w:val="0"/>
        <w:autoSpaceDN w:val="0"/>
        <w:spacing w:after="0" w:line="14" w:lineRule="exact"/>
      </w:pPr>
    </w:p>
    <w:p w:rsidR="003C0EFC" w:rsidRDefault="003C0EFC">
      <w:pPr>
        <w:sectPr w:rsidR="003C0EF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C0EFC" w:rsidRDefault="003C0E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10"/>
        <w:gridCol w:w="528"/>
        <w:gridCol w:w="1104"/>
        <w:gridCol w:w="1142"/>
        <w:gridCol w:w="864"/>
        <w:gridCol w:w="6508"/>
        <w:gridCol w:w="828"/>
        <w:gridCol w:w="1850"/>
      </w:tblGrid>
      <w:tr w:rsidR="003C0EFC">
        <w:trPr>
          <w:trHeight w:hRule="exact" w:val="6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27.02.2023 10.03.2023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разножанровых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произведений о детях (использовать слоговое плавное чтение с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переходомна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чтение словами без пропусков и перестановок букв и слогов); Не менее шести произведений по выбору, например: К. Д. Ушинский «Играющие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собаки»,«Худо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тому, кто добра не делает никому», Л. Н. Толстой «Косточка», В. Г.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«Чей же гриб?», Е. А. Пермяк «Самое страшное», «Торопливый ножик», В. А. Осеева «Плохо», «Три товарища», А. Л.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«Подари, подари…», «Я — лишний», Н. М. Артюхова «Саша-дразнилка», Ю. И. Ермолаев «Лучший друг», Р. С.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«Совет»;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прочитанного произведения: ответы на вопросы о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впечатлении от произведения, определение темы (о детях) и главной мысли произведения, анализ заголовка;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читать по частям, характеризовать героя, отвечать на вопросы к тексту произведения, подтверждая ответ примерами из текста;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по ролям диалогов героев;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прочитанного произведения, оценивание поступков героев произведений, осознание нравственно-этического содержания произведения, высказывание и аргументация своего мнения;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рассказа о герое по предложенному алгоритму;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формулировании предложений с использованием вопросительного слова с учётом фактического содержания текста (где? как? когда? почему?);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восстановление последовательности событий в прочитанных произведениях; Пересказ (устно) содержания произведения с опорой на вопросы и на предложенный план; Работа в парах: сравнение предложенных учителем произведений по указанным критериям и заполнение таблицы;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работы по готовому образцу;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по группам с книгами о детях: рассматривание, чтение заголовка и автора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нахождение указанного произведения, ориентируясь на содержание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(оглавление);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книги для самостоятельного чтения по совету взрослого или с учётом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рекомендательного списка;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о прочитанной книге (произведении): составление высказывания о содержании (не менее 2 предложений);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7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</w:tbl>
    <w:p w:rsidR="003C0EFC" w:rsidRDefault="003C0EFC">
      <w:pPr>
        <w:autoSpaceDE w:val="0"/>
        <w:autoSpaceDN w:val="0"/>
        <w:spacing w:after="0" w:line="14" w:lineRule="exact"/>
      </w:pPr>
    </w:p>
    <w:p w:rsidR="003C0EFC" w:rsidRDefault="003C0EFC">
      <w:pPr>
        <w:sectPr w:rsidR="003C0EF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C0EFC" w:rsidRDefault="003C0E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10"/>
        <w:gridCol w:w="528"/>
        <w:gridCol w:w="1104"/>
        <w:gridCol w:w="1142"/>
        <w:gridCol w:w="864"/>
        <w:gridCol w:w="6508"/>
        <w:gridCol w:w="828"/>
        <w:gridCol w:w="1850"/>
      </w:tblGrid>
      <w:tr w:rsidR="003C0EFC">
        <w:trPr>
          <w:trHeight w:hRule="exact" w:val="5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13.03.2023 28.03.2023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поэтических описаний картин природы (пейзажной лирики);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настроения, переданного автором (радость, грусть,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удивление и др.), определение темы стихотворных произведений (трёх-четырёх по выбору); Работа с текстом произведения: различение на слух стихотворного и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нестихотворного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текста, определение особенностей стихотворной речи (ритм, созвучные слова (рифма), нахождение слов и словосочетаний, которые определяют звуковой рисунок текста (например, «слышать» в тексте звуки весны, «журчание воды», «треск и грохот ледохода»);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стихотворного текста, составление интонационного рисунка с опорой на знаки препинания;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стихотворений с опорой на интонационный рисунок;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произведений на одну тему разных авторов: А. Н. Майков «Ласточка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примчалась…», А. Н. Плещеев «Весна» (отрывок), «Травка зеленеет…», С. Д.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Дрожжин«Пройдёт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зима холодная…», С. А. Есенин «Черёмуха», И. З. Суриков «Лето», «Зима», Т. М. Белозёров «Подснежники», С. Я. Маршак «Апрель», И. П.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«Ручей», «Весна», И. С.</w:t>
            </w:r>
          </w:p>
          <w:p w:rsidR="003C0EFC" w:rsidRPr="00922E1F" w:rsidRDefault="00922E1F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Соколов-Микитов «Русский лес»;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о своих впечатлениях, эстетическом восприятии прослушанных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и составление высказывания (не менее 3 предложений);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репродукций картин и характеристика зрительных образов, переданных в художественном произведении. Например, И. Э. Грабарь «Март», «Иней. Восход солнца», А.</w:t>
            </w:r>
          </w:p>
          <w:p w:rsidR="003C0EFC" w:rsidRPr="00922E1F" w:rsidRDefault="00922E1F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Рылов «Цветистый луг», И. И. Шишкин «Рожь», В. Д. Поленов «Золотая осень», И. И.</w:t>
            </w:r>
          </w:p>
          <w:p w:rsidR="003C0EFC" w:rsidRPr="00922E1F" w:rsidRDefault="00922E1F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Левитан «Осень» и др.;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наизусть стихотворений о родной природе (не менее 2);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книги по теме «Произведения о родной природе» с учётом рекомендованного списка; Работа с книгами: рассматривание, самостоятельное чтение, представление прочитанного произведения;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списка авторов, которые писали о природе (с помощью учителя);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7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3C0EFC">
        <w:trPr>
          <w:trHeight w:hRule="exact" w:val="22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Устное народное творчество— малые фольклорные жанры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29.03.2023 04.04.2023</w:t>
            </w:r>
          </w:p>
        </w:tc>
        <w:tc>
          <w:tcPr>
            <w:tcW w:w="65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считалок, загадок: поиск ключевых слов, помогающих охарактеризовать жанр произведения и назвать его (не менее шести произведений);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объяснение смысла пословиц, соотнесение их с содержанием произведения; Разыгрывание в совместной деятельности небольших диалогов с учётом поставленной цели (организация начала игры, веселить, потешать);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Драматизация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определение жанров прослушанных и прочитанных произведений: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загадка, сказка, рассказ, стихотворение;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6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</w:tbl>
    <w:p w:rsidR="003C0EFC" w:rsidRDefault="003C0EFC">
      <w:pPr>
        <w:autoSpaceDE w:val="0"/>
        <w:autoSpaceDN w:val="0"/>
        <w:spacing w:after="0" w:line="14" w:lineRule="exact"/>
      </w:pPr>
    </w:p>
    <w:p w:rsidR="003C0EFC" w:rsidRDefault="003C0EFC">
      <w:pPr>
        <w:sectPr w:rsidR="003C0EF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C0EFC" w:rsidRDefault="003C0E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10"/>
        <w:gridCol w:w="528"/>
        <w:gridCol w:w="1104"/>
        <w:gridCol w:w="1142"/>
        <w:gridCol w:w="864"/>
        <w:gridCol w:w="6508"/>
        <w:gridCol w:w="828"/>
        <w:gridCol w:w="1850"/>
      </w:tblGrid>
      <w:tr w:rsidR="003C0EFC">
        <w:trPr>
          <w:trHeight w:hRule="exact" w:val="72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06.04.2023 17.04.2023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о животных. Например, произведения Н. И. Сладкова «Без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слов»,«На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одном бревне», Ю. И. Коваля «Бабочка», Е. И.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Чарушина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«Про Томку», А. Л.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Барто«Страшная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птица», «Вам не нужна сорока?»;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 произведения, ответы на вопросы о впечатлении от произведения;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Самостоятельное чтение произведений о животных, различение прозаического и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стихотворного текстов. Например, Е. А. Благинина «Котёнок», «В лесу смешная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птица»,«Жук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жук, где твой дом?», Э. Ю.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Шим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«Жук на ниточке», В. Д. Берестов «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Выводок»,«Цыплята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С. В. Михалков «Мой щенок», «Трезор», «Зяблик», И. П.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«Купите собаку», «Разговор синицы и дятла», И. А.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Мазнин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«Давайте дружить»;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обсуждению прочитанного произведения: определение темы и главной мысли, осознание нравственно-этического содержания произведения (любовь и забота о братьях наших меньших, бережное отношение к природе);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нахождение в тексте слов, характеризующих героя (внешность, поступки) в произведениях разных авторов (трёх-четырёх по выбору). Например, Н. И. Сладков «Лисица и Ёж», М. М. Пришвин «Ёж», Ю. Н.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Могутин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«Убежал», Б В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Заходер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«Ёжик», Е. И.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Чарушин«Томка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«Томка и корова», «Томкины сны»;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на восстановление последовательности событий в произведении: чтение по частям, придумывание заголовка к каждой части, составление плана (под руководством учителя);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(устно) содержания произведения с соблюдением последовательности событий с опорой на ключевые слова;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характеристика героев;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сравнение художественного и научно-познавательного текстов: сходство и различия, цель создания, формулировка вопросов к фактическому содержанию текста. Например, В. Д. Берестов «Лягушата», В. В. Бианки «Голубые лягушки», М. С.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Пляцковский«Цап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Царапыч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Г. В. Сапгир «Кошка», загадки о животных;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к справочной литературе для расширения своих знаний и получения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дополнительной информации о животных;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высказывания (не менее 3 предложений) о своём отношении к животным, природе, сочинение рассказа о любимом питомце (собаке, кошке) с использованием рисунков; Работа в парах: сравнение предложенных произведений по автору, теме, главной мысли, заполнение таблицы;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своей работы и оценка своей деятельности (по предложенным критериям);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Интерпретация произведения в творческой деятельности: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инсценирование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отдельных эпизодов, отрывков из произведений о животных;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выставки книг по изучаемой теме;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7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</w:tbl>
    <w:p w:rsidR="003C0EFC" w:rsidRDefault="003C0EFC">
      <w:pPr>
        <w:autoSpaceDE w:val="0"/>
        <w:autoSpaceDN w:val="0"/>
        <w:spacing w:after="0" w:line="14" w:lineRule="exact"/>
      </w:pPr>
    </w:p>
    <w:p w:rsidR="003C0EFC" w:rsidRDefault="003C0EFC">
      <w:pPr>
        <w:sectPr w:rsidR="003C0EF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C0EFC" w:rsidRDefault="003C0E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10"/>
        <w:gridCol w:w="528"/>
        <w:gridCol w:w="1104"/>
        <w:gridCol w:w="1142"/>
        <w:gridCol w:w="864"/>
        <w:gridCol w:w="6508"/>
        <w:gridCol w:w="828"/>
        <w:gridCol w:w="1850"/>
      </w:tblGrid>
      <w:tr w:rsidR="003C0EFC">
        <w:trPr>
          <w:trHeight w:hRule="exact" w:val="4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24.04.2023 27.04.2023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выявлению понимания прослушанного/прочитанного произведения, ответы на вопросы о впечатлении от произведения, понимание идеи произведения: любовь к своей семье, родным, Родине — самое дорогое и важное чувство в жизни человека. Например, слушание и чтение произведений П. Н. Воронько «Лучше нет родного края», М. Ю.</w:t>
            </w:r>
          </w:p>
          <w:p w:rsidR="003C0EFC" w:rsidRPr="00922E1F" w:rsidRDefault="00922E1F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Есеновского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небольшая родина», Н. Н.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Бромлей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«Какое самое первое слово?», А. В. Митяева «За что я люблю маму», В. Д.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Берестова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«Любили тебя без особых причин…», Г. П.</w:t>
            </w:r>
          </w:p>
          <w:p w:rsidR="003C0EFC" w:rsidRPr="00922E1F" w:rsidRDefault="00922E1F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Виеру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«Сколько звёзд на ясном небе!», И. С. Соколова-Микитова «Радуга», С. Я.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Маршака«Радуга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(по выбору не менее одного автора);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поиск и анализ ключевых слов, определяющих главную мысль произведения, объяснение заголовка, поиск значения незнакомого слова с использованием словаря;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значения выражений «Родина-мать»,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 Выразительное чтение стихотворений с выделением ключевых слов, с соблюдением норм произношения;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по предложенному плану о своём родном крае, городе, селе, о своих чувствах к месту; Задания на проверку знания названия страны, в которой мы живём, её столицы;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заполнение схемы, проверка и оценка своих результатов;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наизусть с соблюдением интонационного рисунка произведения (не менее 2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по выбору);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Самостоятельное чтение книг, выбранных по теме «О Родине, о семье» с учётом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рекомендованного списка, представление (рассказ) о прочитанном произведении по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предложенному алгоритму;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7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3C0EFC">
        <w:trPr>
          <w:trHeight w:hRule="exact" w:val="40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28.04.2023 05.05.2023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стихотворных произведений о чудесах и превращении, словесной игре и фантазии (не менее трёх произведений). Например, К. И. Чуковский «Путаница», И. П.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«Мы играли в хохотушки», И. М. Пивоварова «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Кулинаки-пулинаки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«Я палочкой волшебной…», В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Лунин «Я видела чудо», Р. С.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«Чудо», Б. В.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Заходер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</w:t>
            </w:r>
            <w:r w:rsidRPr="00922E1F">
              <w:rPr>
                <w:lang w:val="ru-RU"/>
              </w:rPr>
              <w:br/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вообразилия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Ю. П.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Мориц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«Сто фантазий», Ю.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Тувим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«Чудеса», английские народные песни и небылицы в переводе К. И. Чуковского и С. Я. Маршака;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выделение ключевых слов, которые определяют необычность, сказочность событий произведения, нахождение созвучных слов (рифм), наблюдение за ритмом стихотворного текста, составление интонационного рисунка с опорой на знаки препинания, объяснение значения слова с использованием словаря;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на тему «О каком чуде ты мечтаешь», передача своих впечатлений от прочитанного произведения в высказывании (не менее 3 предложений) или в рисунке;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сравнение произведений на одну тему разных авторов: прозаическое или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стихотворное, жанр (рассказ, стихотворение, сказка, загадка, скороговорка, </w:t>
            </w:r>
            <w:proofErr w:type="spellStart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Выразительное чтение стихотворений с опорой на интонационный рисунок;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развитие творческого воображения: узнай зрительные образы, представленные в воображаемой ситуации (например, задание «Кто живёт в кляксах?», «Каких животных ты видишь в проплывающих облаках?»);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Дифференцированная работа: определение фрагмента для устного словесного рисования, выделение слов, словосочетаний, отражающих содержание этого фрагмента;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7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3C0EFC">
        <w:trPr>
          <w:trHeight w:hRule="exact" w:val="18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10.05.2023 31.05.2023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библиотеку, нахождение книги по определённой теме;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беседе: обсуждение важности чтения для развития и обучения, использование изученных понятий в диалоге;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книг по изученным разделам и темам;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необходимой информации в словарях и справочниках об авторах изученных произведений;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о своих любимых книгах по предложенному алгоритму; </w:t>
            </w:r>
            <w:r w:rsidRPr="00922E1F">
              <w:rPr>
                <w:lang w:val="ru-RU"/>
              </w:rPr>
              <w:br/>
            </w: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Рекомендации по летнему чтению, оформление дневника читателя;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26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</w:tbl>
    <w:p w:rsidR="003C0EFC" w:rsidRDefault="003C0EFC">
      <w:pPr>
        <w:autoSpaceDE w:val="0"/>
        <w:autoSpaceDN w:val="0"/>
        <w:spacing w:after="0" w:line="14" w:lineRule="exact"/>
      </w:pPr>
    </w:p>
    <w:p w:rsidR="003C0EFC" w:rsidRDefault="003C0EFC">
      <w:pPr>
        <w:sectPr w:rsidR="003C0EFC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C0EFC" w:rsidRDefault="003C0E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678"/>
        <w:gridCol w:w="528"/>
        <w:gridCol w:w="1104"/>
        <w:gridCol w:w="1142"/>
        <w:gridCol w:w="10050"/>
      </w:tblGrid>
      <w:tr w:rsidR="003C0EFC">
        <w:trPr>
          <w:trHeight w:hRule="exact" w:val="34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</w:tr>
      <w:tr w:rsidR="003C0EFC">
        <w:trPr>
          <w:trHeight w:hRule="exact" w:val="34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</w:tr>
      <w:tr w:rsidR="003C0EFC">
        <w:trPr>
          <w:trHeight w:hRule="exact" w:val="52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Pr="00922E1F" w:rsidRDefault="00922E1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2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922E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0EFC" w:rsidRDefault="003C0EFC"/>
        </w:tc>
      </w:tr>
    </w:tbl>
    <w:p w:rsidR="003C0EFC" w:rsidRDefault="003C0EFC">
      <w:pPr>
        <w:autoSpaceDE w:val="0"/>
        <w:autoSpaceDN w:val="0"/>
        <w:spacing w:after="0" w:line="14" w:lineRule="exact"/>
      </w:pPr>
    </w:p>
    <w:p w:rsidR="003C0EFC" w:rsidRDefault="003C0EFC">
      <w:pPr>
        <w:sectPr w:rsidR="003C0EF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C0EFC" w:rsidRDefault="003C0EFC">
      <w:pPr>
        <w:autoSpaceDE w:val="0"/>
        <w:autoSpaceDN w:val="0"/>
        <w:spacing w:after="78" w:line="220" w:lineRule="exact"/>
      </w:pPr>
    </w:p>
    <w:p w:rsidR="003C0EFC" w:rsidRPr="00922E1F" w:rsidRDefault="00922E1F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3C0EFC" w:rsidRPr="00922E1F" w:rsidRDefault="00922E1F">
      <w:pPr>
        <w:autoSpaceDE w:val="0"/>
        <w:autoSpaceDN w:val="0"/>
        <w:spacing w:before="346" w:after="0" w:line="230" w:lineRule="auto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3C0EFC" w:rsidRPr="00922E1F" w:rsidRDefault="00922E1F">
      <w:pPr>
        <w:autoSpaceDE w:val="0"/>
        <w:autoSpaceDN w:val="0"/>
        <w:spacing w:before="166" w:after="0" w:line="281" w:lineRule="auto"/>
        <w:ind w:right="432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Виноградская Л.А., Литературное чтение (в 2 частях). Учебник. 1 класс. Акционерное общество «Издательство «Просвещение»;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Литературное чтение. 1 класс. Рабочая тетрадь/ </w:t>
      </w:r>
      <w:proofErr w:type="spellStart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Бойкина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М.В.;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Виноградская Л.А. Акционерное общество "Издательство "Просвещение"; </w:t>
      </w:r>
      <w:r w:rsidRPr="00922E1F">
        <w:rPr>
          <w:lang w:val="ru-RU"/>
        </w:rPr>
        <w:br/>
      </w:r>
    </w:p>
    <w:p w:rsidR="003C0EFC" w:rsidRPr="00922E1F" w:rsidRDefault="00922E1F">
      <w:pPr>
        <w:autoSpaceDE w:val="0"/>
        <w:autoSpaceDN w:val="0"/>
        <w:spacing w:before="262" w:after="0" w:line="230" w:lineRule="auto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C0EFC" w:rsidRPr="00922E1F" w:rsidRDefault="00922E1F">
      <w:pPr>
        <w:autoSpaceDE w:val="0"/>
        <w:autoSpaceDN w:val="0"/>
        <w:spacing w:before="168" w:after="0" w:line="286" w:lineRule="auto"/>
        <w:ind w:right="1152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4. Каталог образовательных ресурсов сети Интернет для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/ 5. Библиотека материалов для начальной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: информационно-методический кабинет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3C0EFC" w:rsidRPr="00922E1F" w:rsidRDefault="00922E1F">
      <w:pPr>
        <w:autoSpaceDE w:val="0"/>
        <w:autoSpaceDN w:val="0"/>
        <w:spacing w:before="262" w:after="0" w:line="230" w:lineRule="auto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C0EFC" w:rsidRPr="00922E1F" w:rsidRDefault="00922E1F">
      <w:pPr>
        <w:autoSpaceDE w:val="0"/>
        <w:autoSpaceDN w:val="0"/>
        <w:spacing w:before="166" w:after="0" w:line="281" w:lineRule="auto"/>
        <w:ind w:right="705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2E1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2E1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2E1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2E1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922E1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3C0EFC" w:rsidRPr="00922E1F" w:rsidRDefault="003C0EFC">
      <w:pPr>
        <w:rPr>
          <w:lang w:val="ru-RU"/>
        </w:rPr>
        <w:sectPr w:rsidR="003C0EFC" w:rsidRPr="00922E1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0EFC" w:rsidRPr="00922E1F" w:rsidRDefault="003C0EFC">
      <w:pPr>
        <w:autoSpaceDE w:val="0"/>
        <w:autoSpaceDN w:val="0"/>
        <w:spacing w:after="78" w:line="220" w:lineRule="exact"/>
        <w:rPr>
          <w:lang w:val="ru-RU"/>
        </w:rPr>
      </w:pPr>
    </w:p>
    <w:p w:rsidR="003C0EFC" w:rsidRPr="00922E1F" w:rsidRDefault="00922E1F">
      <w:pPr>
        <w:autoSpaceDE w:val="0"/>
        <w:autoSpaceDN w:val="0"/>
        <w:spacing w:after="0" w:line="230" w:lineRule="auto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C0EFC" w:rsidRPr="00922E1F" w:rsidRDefault="00922E1F">
      <w:pPr>
        <w:autoSpaceDE w:val="0"/>
        <w:autoSpaceDN w:val="0"/>
        <w:spacing w:before="346" w:after="0" w:line="230" w:lineRule="auto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3C0EFC" w:rsidRPr="00922E1F" w:rsidRDefault="00922E1F">
      <w:pPr>
        <w:autoSpaceDE w:val="0"/>
        <w:autoSpaceDN w:val="0"/>
        <w:spacing w:before="166" w:after="0" w:line="271" w:lineRule="auto"/>
        <w:ind w:right="3168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Наборы сюжетных (предметных) картинок в соответствии с тематикой Комплект портретов </w:t>
      </w:r>
      <w:r w:rsidRPr="00922E1F">
        <w:rPr>
          <w:lang w:val="ru-RU"/>
        </w:rPr>
        <w:br/>
      </w: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Репродукции картин</w:t>
      </w:r>
    </w:p>
    <w:p w:rsidR="003C0EFC" w:rsidRPr="00922E1F" w:rsidRDefault="00922E1F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922E1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3C0EFC" w:rsidRPr="00922E1F" w:rsidRDefault="00922E1F">
      <w:pPr>
        <w:autoSpaceDE w:val="0"/>
        <w:autoSpaceDN w:val="0"/>
        <w:spacing w:before="166" w:after="0" w:line="230" w:lineRule="auto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3C0EFC" w:rsidRPr="00922E1F" w:rsidRDefault="00922E1F">
      <w:pPr>
        <w:autoSpaceDE w:val="0"/>
        <w:autoSpaceDN w:val="0"/>
        <w:spacing w:before="72" w:after="0" w:line="230" w:lineRule="auto"/>
        <w:rPr>
          <w:lang w:val="ru-RU"/>
        </w:rPr>
      </w:pPr>
      <w:r w:rsidRPr="00922E1F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3C0EFC" w:rsidRDefault="00922E1F">
      <w:pPr>
        <w:autoSpaceDE w:val="0"/>
        <w:autoSpaceDN w:val="0"/>
        <w:spacing w:before="72" w:after="0" w:line="271" w:lineRule="auto"/>
        <w:ind w:right="8208"/>
      </w:pPr>
      <w:r>
        <w:rPr>
          <w:rFonts w:ascii="Times New Roman" w:eastAsia="Times New Roman" w:hAnsi="Times New Roman"/>
          <w:color w:val="000000"/>
          <w:sz w:val="24"/>
        </w:rPr>
        <w:t xml:space="preserve">3. Проект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4. Компьютер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5.Комплект портретов</w:t>
      </w:r>
    </w:p>
    <w:p w:rsidR="00922E1F" w:rsidRDefault="00922E1F"/>
    <w:sectPr w:rsidR="00922E1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C0EFC"/>
    <w:rsid w:val="00922E1F"/>
    <w:rsid w:val="00AA1D8D"/>
    <w:rsid w:val="00AC765F"/>
    <w:rsid w:val="00B47730"/>
    <w:rsid w:val="00CB0664"/>
    <w:rsid w:val="00DC309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7AF99"/>
  <w14:defaultImageDpi w14:val="300"/>
  <w15:docId w15:val="{CFEBF21B-D596-42F9-A168-6E8E40FA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vuS2MY6nSH38lgGio6a9cDe8zRx+JQO+m0qtX6sf220=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oOJlH9O/eIFaXI7zUhQdGgfiKwAd5j9OM0lCgavZ3Gk=</DigestValue>
    </Reference>
  </SignedInfo>
  <SignatureValue>VHIf2IZwte1B2lBUQG6Qhc2OuW3ApBW745ERvKNhI4111ZSVeSZOjbStn7OkuucS
4tMcRLvMvo3acApAFpRPuA==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L7h+x4/jJXSbZsCMa+VXoEwsVvc=</DigestValue>
      </Reference>
      <Reference URI="/word/fontTable.xml?ContentType=application/vnd.openxmlformats-officedocument.wordprocessingml.fontTable+xml">
        <DigestMethod Algorithm="http://www.w3.org/2000/09/xmldsig#sha1"/>
        <DigestValue>cg6SPGdrat8sLtG8ZE+/0JIX5jE=</DigestValue>
      </Reference>
      <Reference URI="/word/numbering.xml?ContentType=application/vnd.openxmlformats-officedocument.wordprocessingml.numbering+xml">
        <DigestMethod Algorithm="http://www.w3.org/2000/09/xmldsig#sha1"/>
        <DigestValue>8YkZMDwYJXM/S8xg9KS0BpzjD/o=</DigestValue>
      </Reference>
      <Reference URI="/word/settings.xml?ContentType=application/vnd.openxmlformats-officedocument.wordprocessingml.settings+xml">
        <DigestMethod Algorithm="http://www.w3.org/2000/09/xmldsig#sha1"/>
        <DigestValue>Xhp8xqmfQ+wEXffeaD5awexCzUk=</DigestValue>
      </Reference>
      <Reference URI="/word/styles.xml?ContentType=application/vnd.openxmlformats-officedocument.wordprocessingml.styles+xml">
        <DigestMethod Algorithm="http://www.w3.org/2000/09/xmldsig#sha1"/>
        <DigestValue>fH6YLa0Y0afkqL6ikXc0W4VrAts=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2022-09-05T10:11:30Z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2022-09-05T10:11:30Z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769B69-07ED-4FF4-A127-0668CC32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7498</Words>
  <Characters>42739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Михаил Захаров</cp:lastModifiedBy>
  <cp:revision>4</cp:revision>
  <dcterms:created xsi:type="dcterms:W3CDTF">2013-12-23T23:15:00Z</dcterms:created>
  <dcterms:modified xsi:type="dcterms:W3CDTF">2022-06-28T13:07:00Z</dcterms:modified>
  <cp:category/>
</cp:coreProperties>
</file>