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C" w:rsidRPr="00AF06D4" w:rsidRDefault="00C6341C" w:rsidP="00614B07">
      <w:pPr>
        <w:spacing w:line="360" w:lineRule="auto"/>
        <w:jc w:val="center"/>
        <w:rPr>
          <w:sz w:val="28"/>
          <w:szCs w:val="28"/>
        </w:rPr>
      </w:pPr>
      <w:r w:rsidRPr="00AF06D4">
        <w:rPr>
          <w:sz w:val="28"/>
          <w:szCs w:val="28"/>
        </w:rPr>
        <w:t xml:space="preserve">Аннотация к рабочей программе по </w:t>
      </w:r>
      <w:r w:rsidR="009E3274">
        <w:rPr>
          <w:sz w:val="28"/>
          <w:szCs w:val="28"/>
        </w:rPr>
        <w:t xml:space="preserve"> русскому языку</w:t>
      </w:r>
    </w:p>
    <w:p w:rsidR="00C6341C" w:rsidRPr="00AF06D4" w:rsidRDefault="00C6341C" w:rsidP="00614B07">
      <w:pPr>
        <w:spacing w:line="360" w:lineRule="auto"/>
        <w:jc w:val="center"/>
        <w:rPr>
          <w:sz w:val="28"/>
          <w:szCs w:val="28"/>
        </w:rPr>
      </w:pPr>
      <w:r w:rsidRPr="00AF06D4">
        <w:rPr>
          <w:sz w:val="28"/>
          <w:szCs w:val="28"/>
        </w:rPr>
        <w:t>Уровень образования: начальное</w:t>
      </w:r>
      <w:r w:rsidR="00614B07" w:rsidRPr="00AF06D4">
        <w:rPr>
          <w:sz w:val="28"/>
          <w:szCs w:val="28"/>
        </w:rPr>
        <w:t xml:space="preserve"> </w:t>
      </w:r>
      <w:r w:rsidRPr="00AF06D4">
        <w:rPr>
          <w:sz w:val="28"/>
          <w:szCs w:val="28"/>
        </w:rPr>
        <w:t>общее образование</w:t>
      </w:r>
    </w:p>
    <w:p w:rsidR="00F47A1B" w:rsidRPr="00AF06D4" w:rsidRDefault="00F47A1B" w:rsidP="00614B07">
      <w:pPr>
        <w:spacing w:line="360" w:lineRule="auto"/>
        <w:jc w:val="center"/>
        <w:rPr>
          <w:sz w:val="28"/>
          <w:szCs w:val="28"/>
        </w:rPr>
      </w:pPr>
      <w:r w:rsidRPr="00AF06D4">
        <w:rPr>
          <w:sz w:val="28"/>
          <w:szCs w:val="28"/>
        </w:rPr>
        <w:t xml:space="preserve">Класс: 1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C6341C" w:rsidRPr="00AF06D4">
        <w:tc>
          <w:tcPr>
            <w:tcW w:w="2628" w:type="dxa"/>
          </w:tcPr>
          <w:p w:rsidR="00C6341C" w:rsidRPr="00AF06D4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C6341C" w:rsidRPr="00AF06D4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Базовый</w:t>
            </w:r>
          </w:p>
        </w:tc>
      </w:tr>
      <w:tr w:rsidR="00C6341C" w:rsidRPr="00AF06D4" w:rsidTr="00614B07">
        <w:trPr>
          <w:trHeight w:val="1301"/>
        </w:trPr>
        <w:tc>
          <w:tcPr>
            <w:tcW w:w="2628" w:type="dxa"/>
          </w:tcPr>
          <w:p w:rsidR="00C6341C" w:rsidRPr="00AF06D4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C6341C" w:rsidRPr="00AF06D4" w:rsidRDefault="00F47A1B" w:rsidP="00F47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 начальног</w:t>
            </w:r>
            <w:r w:rsidR="00B9770D" w:rsidRPr="00AF06D4">
              <w:rPr>
                <w:sz w:val="28"/>
                <w:szCs w:val="28"/>
              </w:rPr>
              <w:t>о общего образования «Русский язык</w:t>
            </w:r>
            <w:r w:rsidRPr="00AF06D4">
              <w:rPr>
                <w:sz w:val="28"/>
                <w:szCs w:val="28"/>
              </w:rPr>
              <w:t>» (о</w:t>
            </w:r>
            <w:r w:rsidRPr="00AF06D4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proofErr w:type="gramStart"/>
            <w:r w:rsidRPr="00AF06D4">
              <w:rPr>
                <w:sz w:val="28"/>
                <w:szCs w:val="28"/>
              </w:rPr>
              <w:t xml:space="preserve"> )</w:t>
            </w:r>
            <w:proofErr w:type="gramEnd"/>
            <w:r w:rsidRPr="00AF06D4">
              <w:rPr>
                <w:sz w:val="28"/>
                <w:szCs w:val="28"/>
              </w:rPr>
              <w:t>, ООП НОО ЧОУ «Православная классическая гимназия «София»</w:t>
            </w:r>
          </w:p>
        </w:tc>
      </w:tr>
      <w:tr w:rsidR="00C6341C" w:rsidRPr="00AF06D4">
        <w:tc>
          <w:tcPr>
            <w:tcW w:w="2628" w:type="dxa"/>
          </w:tcPr>
          <w:p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7872FB" w:rsidRPr="007872FB" w:rsidRDefault="007872FB" w:rsidP="002B1861">
            <w:pPr>
              <w:autoSpaceDE w:val="0"/>
              <w:autoSpaceDN w:val="0"/>
              <w:spacing w:before="166" w:line="230" w:lineRule="auto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Канакина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В.П., Горецк</w:t>
            </w:r>
            <w:r w:rsidR="002B1861">
              <w:rPr>
                <w:color w:val="000000"/>
                <w:sz w:val="28"/>
                <w:szCs w:val="28"/>
                <w:lang w:eastAsia="en-US"/>
              </w:rPr>
              <w:t>ий В.Г., Русский язык. Учебник.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>1 класс. Акционерное общество «Издательство</w:t>
            </w:r>
            <w:r w:rsidR="002B1861">
              <w:rPr>
                <w:rFonts w:ascii="Cambria" w:eastAsia="MS Mincho" w:hAnsi="Cambria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7872FB">
              <w:rPr>
                <w:color w:val="000000"/>
                <w:sz w:val="28"/>
                <w:szCs w:val="28"/>
                <w:lang w:eastAsia="en-US"/>
              </w:rPr>
              <w:t>«Просвещение»;</w:t>
            </w:r>
          </w:p>
          <w:p w:rsidR="007872FB" w:rsidRPr="007872FB" w:rsidRDefault="007872FB" w:rsidP="007872FB">
            <w:pPr>
              <w:autoSpaceDE w:val="0"/>
              <w:autoSpaceDN w:val="0"/>
              <w:spacing w:before="70" w:line="230" w:lineRule="auto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Рабочая тетрадь "Русский язык" 1класс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Канакина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В.П. Акционерное общество "Издательство</w:t>
            </w:r>
          </w:p>
          <w:p w:rsidR="007872FB" w:rsidRPr="007872FB" w:rsidRDefault="007872FB" w:rsidP="007872FB">
            <w:pPr>
              <w:autoSpaceDE w:val="0"/>
              <w:autoSpaceDN w:val="0"/>
              <w:spacing w:before="70" w:line="230" w:lineRule="auto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>"Просвещение";</w:t>
            </w:r>
          </w:p>
          <w:p w:rsidR="00F47A1B" w:rsidRPr="00AF06D4" w:rsidRDefault="00F47A1B" w:rsidP="00F47A1B">
            <w:pPr>
              <w:pStyle w:val="a4"/>
              <w:spacing w:line="360" w:lineRule="auto"/>
              <w:jc w:val="both"/>
            </w:pPr>
          </w:p>
          <w:p w:rsidR="00C6341C" w:rsidRPr="00AF06D4" w:rsidRDefault="00C6341C" w:rsidP="000555A2">
            <w:pPr>
              <w:pStyle w:val="a4"/>
              <w:spacing w:line="360" w:lineRule="auto"/>
              <w:jc w:val="both"/>
            </w:pPr>
          </w:p>
        </w:tc>
      </w:tr>
      <w:tr w:rsidR="00C6341C" w:rsidRPr="00AF06D4">
        <w:tc>
          <w:tcPr>
            <w:tcW w:w="2628" w:type="dxa"/>
          </w:tcPr>
          <w:p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C6341C" w:rsidRPr="00AF06D4" w:rsidRDefault="005B3A45" w:rsidP="00F47A1B">
            <w:pPr>
              <w:pStyle w:val="a4"/>
              <w:spacing w:line="360" w:lineRule="auto"/>
              <w:jc w:val="both"/>
            </w:pPr>
            <w:r w:rsidRPr="00AF06D4">
              <w:t>в 1 кла</w:t>
            </w:r>
            <w:r w:rsidR="00AF06D4" w:rsidRPr="00AF06D4">
              <w:t>ссе отводится 5  часов в неделю, 165 часов</w:t>
            </w:r>
            <w:r w:rsidRPr="00AF06D4">
              <w:t xml:space="preserve"> </w:t>
            </w:r>
            <w:r w:rsidR="00F47A1B" w:rsidRPr="00AF06D4">
              <w:t>в год (33 учебные недели)</w:t>
            </w:r>
          </w:p>
        </w:tc>
      </w:tr>
      <w:tr w:rsidR="00C6341C" w:rsidRPr="00AF06D4">
        <w:tc>
          <w:tcPr>
            <w:tcW w:w="2628" w:type="dxa"/>
          </w:tcPr>
          <w:p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7872FB" w:rsidRPr="007872FB" w:rsidRDefault="007872FB" w:rsidP="007872FB">
            <w:pPr>
              <w:autoSpaceDE w:val="0"/>
              <w:autoSpaceDN w:val="0"/>
              <w:spacing w:before="178" w:line="281" w:lineRule="auto"/>
              <w:ind w:left="420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      </w:r>
            <w:r w:rsidRPr="007872FB">
              <w:rPr>
                <w:rFonts w:ascii="Cambria Math" w:eastAsia="DejaVu Serif" w:hAnsi="Cambria Math" w:cs="Cambria Math"/>
                <w:color w:val="000000"/>
                <w:sz w:val="28"/>
                <w:szCs w:val="28"/>
                <w:lang w:eastAsia="en-US"/>
              </w:rPr>
              <w:t>‐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нравственных ценностей народа; понимание роли языка как основного средства общения; осознание значения русского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язы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​ка как государственного языка Российской Федерации; пони​</w:t>
            </w:r>
            <w:r w:rsidRPr="007872FB">
              <w:rPr>
                <w:rFonts w:ascii="Cambria Math" w:eastAsia="DejaVu Serif" w:hAnsi="Cambria Math" w:cs="Cambria Math"/>
                <w:color w:val="000000"/>
                <w:sz w:val="28"/>
                <w:szCs w:val="28"/>
                <w:lang w:eastAsia="en-US"/>
              </w:rPr>
              <w:t>‐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мание роли русского языка как языка межнационального </w:t>
            </w:r>
            <w:proofErr w:type="gramStart"/>
            <w:r w:rsidRPr="007872FB">
              <w:rPr>
                <w:color w:val="000000"/>
                <w:sz w:val="28"/>
                <w:szCs w:val="28"/>
                <w:lang w:eastAsia="en-US"/>
              </w:rPr>
              <w:t>об​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щения</w:t>
            </w:r>
            <w:proofErr w:type="spellEnd"/>
            <w:proofErr w:type="gram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; осознание правильной устной и письменной 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lastRenderedPageBreak/>
              <w:t>речи как показателя общей культуры человека;</w:t>
            </w:r>
          </w:p>
          <w:p w:rsidR="007872FB" w:rsidRPr="007872FB" w:rsidRDefault="007872FB" w:rsidP="007872FB">
            <w:pPr>
              <w:autoSpaceDE w:val="0"/>
              <w:autoSpaceDN w:val="0"/>
              <w:spacing w:before="192" w:line="271" w:lineRule="auto"/>
              <w:ind w:left="420" w:right="1152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—  овладение основными видами речевой деятельности на </w:t>
            </w:r>
            <w:proofErr w:type="gramStart"/>
            <w:r w:rsidRPr="007872FB">
              <w:rPr>
                <w:color w:val="000000"/>
                <w:sz w:val="28"/>
                <w:szCs w:val="28"/>
                <w:lang w:eastAsia="en-US"/>
              </w:rPr>
              <w:t>ос​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нове</w:t>
            </w:r>
            <w:proofErr w:type="spellEnd"/>
            <w:proofErr w:type="gram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первоначальных представлений о нормах современного русского литературного языка: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аудированием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, говорением,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чте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нием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, письмом;</w:t>
            </w:r>
          </w:p>
          <w:p w:rsidR="007872FB" w:rsidRPr="007872FB" w:rsidRDefault="007872FB" w:rsidP="007872FB">
            <w:pPr>
              <w:autoSpaceDE w:val="0"/>
              <w:autoSpaceDN w:val="0"/>
              <w:spacing w:before="190" w:line="281" w:lineRule="auto"/>
              <w:ind w:left="420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—  овладение первоначальными научными представлениями о системе русского языка: </w:t>
            </w:r>
            <w:r w:rsidRPr="007872F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>фонетике, графике, лексике, морфе​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мике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, морфологии и синтаксисе; об основных единицах языка, их признаках и особенностях употребления в речи; </w:t>
            </w:r>
            <w:proofErr w:type="spellStart"/>
            <w:proofErr w:type="gramStart"/>
            <w:r w:rsidRPr="007872FB">
              <w:rPr>
                <w:color w:val="000000"/>
                <w:sz w:val="28"/>
                <w:szCs w:val="28"/>
                <w:lang w:eastAsia="en-US"/>
              </w:rPr>
              <w:t>использова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в речевой деятельности норм современного русского литера​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турного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языка (орфоэпических, лексических, грамматических, орфографических, пунктуационных) и речевого этикета;</w:t>
            </w:r>
          </w:p>
          <w:p w:rsidR="007872FB" w:rsidRPr="007872FB" w:rsidRDefault="007872FB" w:rsidP="007872FB">
            <w:pPr>
              <w:autoSpaceDE w:val="0"/>
              <w:autoSpaceDN w:val="0"/>
              <w:spacing w:before="190" w:line="262" w:lineRule="auto"/>
              <w:ind w:left="420" w:right="1008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C6341C" w:rsidRPr="00AF06D4" w:rsidRDefault="00C6341C" w:rsidP="007872FB">
            <w:pPr>
              <w:tabs>
                <w:tab w:val="left" w:pos="180"/>
              </w:tabs>
              <w:autoSpaceDE w:val="0"/>
              <w:autoSpaceDN w:val="0"/>
              <w:spacing w:before="190" w:line="281" w:lineRule="auto"/>
              <w:ind w:right="144"/>
              <w:rPr>
                <w:sz w:val="28"/>
                <w:szCs w:val="28"/>
              </w:rPr>
            </w:pPr>
          </w:p>
        </w:tc>
      </w:tr>
      <w:tr w:rsidR="00C6341C" w:rsidRPr="00AF06D4">
        <w:tc>
          <w:tcPr>
            <w:tcW w:w="2628" w:type="dxa"/>
          </w:tcPr>
          <w:p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lastRenderedPageBreak/>
              <w:t>Основные</w:t>
            </w:r>
            <w:r w:rsidR="005B3A45" w:rsidRPr="00AF06D4">
              <w:rPr>
                <w:sz w:val="28"/>
                <w:szCs w:val="28"/>
              </w:rPr>
              <w:t xml:space="preserve"> </w:t>
            </w:r>
            <w:r w:rsidRPr="00AF06D4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5B3A45" w:rsidRPr="00AF06D4" w:rsidRDefault="000E7845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 xml:space="preserve"> </w:t>
            </w:r>
            <w:r w:rsidR="0068132E" w:rsidRPr="00AF06D4">
              <w:rPr>
                <w:sz w:val="28"/>
                <w:szCs w:val="28"/>
              </w:rPr>
              <w:t>Развитие речи.</w:t>
            </w:r>
          </w:p>
          <w:p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Фонетика</w:t>
            </w:r>
          </w:p>
          <w:p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Пунктуация и орфография</w:t>
            </w:r>
          </w:p>
          <w:p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Графика</w:t>
            </w:r>
          </w:p>
          <w:p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Лексика и морфология</w:t>
            </w:r>
          </w:p>
          <w:p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Синтаксис</w:t>
            </w:r>
          </w:p>
        </w:tc>
      </w:tr>
      <w:tr w:rsidR="00C6341C" w:rsidRPr="00AF06D4">
        <w:tc>
          <w:tcPr>
            <w:tcW w:w="2628" w:type="dxa"/>
          </w:tcPr>
          <w:p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C6341C" w:rsidRPr="00AF06D4" w:rsidRDefault="00F47A1B" w:rsidP="00D41D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 xml:space="preserve">Промежуточная аттестация в 1 классе в форме комплексной интегрированной работы  с использованием </w:t>
            </w:r>
            <w:proofErr w:type="spellStart"/>
            <w:r w:rsidRPr="00AF06D4">
              <w:rPr>
                <w:sz w:val="28"/>
                <w:szCs w:val="28"/>
              </w:rPr>
              <w:t>безотметочной</w:t>
            </w:r>
            <w:proofErr w:type="spellEnd"/>
            <w:r w:rsidRPr="00AF06D4">
              <w:rPr>
                <w:sz w:val="28"/>
                <w:szCs w:val="28"/>
              </w:rPr>
              <w:t>,  уровневой шкалы оценивания.</w:t>
            </w:r>
          </w:p>
        </w:tc>
      </w:tr>
    </w:tbl>
    <w:p w:rsidR="00A41AA5" w:rsidRPr="00AF06D4" w:rsidRDefault="00A41AA5" w:rsidP="00614B07">
      <w:pPr>
        <w:spacing w:line="360" w:lineRule="auto"/>
        <w:rPr>
          <w:sz w:val="28"/>
          <w:szCs w:val="28"/>
        </w:rPr>
      </w:pPr>
    </w:p>
    <w:sectPr w:rsidR="00A41AA5" w:rsidRPr="00AF06D4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C"/>
    <w:rsid w:val="000555A2"/>
    <w:rsid w:val="000E7845"/>
    <w:rsid w:val="00111CA5"/>
    <w:rsid w:val="00122FFA"/>
    <w:rsid w:val="00124C30"/>
    <w:rsid w:val="002B1861"/>
    <w:rsid w:val="003E038E"/>
    <w:rsid w:val="004051DA"/>
    <w:rsid w:val="004D11A2"/>
    <w:rsid w:val="004F7804"/>
    <w:rsid w:val="005B3A45"/>
    <w:rsid w:val="00614B07"/>
    <w:rsid w:val="00653D2C"/>
    <w:rsid w:val="0068132E"/>
    <w:rsid w:val="006C4C9E"/>
    <w:rsid w:val="007872FB"/>
    <w:rsid w:val="00863EEC"/>
    <w:rsid w:val="009E3274"/>
    <w:rsid w:val="00A41AA5"/>
    <w:rsid w:val="00A94AEB"/>
    <w:rsid w:val="00AF06D4"/>
    <w:rsid w:val="00B9770D"/>
    <w:rsid w:val="00C6341C"/>
    <w:rsid w:val="00C82F80"/>
    <w:rsid w:val="00CA6DAD"/>
    <w:rsid w:val="00D41D16"/>
    <w:rsid w:val="00E8290F"/>
    <w:rsid w:val="00E9566A"/>
    <w:rsid w:val="00F4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TwSsD9pb07fJfWvMk2CBxMIJegoc9IoJUYPzPV+RdUQ=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VXHcjLOmsmUWM48Ra44vV5YEgTKd0gZvtvvrEKYZYNE=</DigestValue>
    </Reference>
  </SignedInfo>
  <SignatureValue>CBIX8ZbVhoxpXmvNPNvHRg3o7Clxl3L/M5lazYxGOZMO61uaHFOhmWZ+rgzuyv62
O+qChYb3EaaJ604j+EUZBQ==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6ToT4QkyUyrZZF7LDyYjAdvLX+I=</DigestValue>
      </Reference>
      <Reference URI="/word/fontTable.xml?ContentType=application/vnd.openxmlformats-officedocument.wordprocessingml.fontTable+xml">
        <DigestMethod Algorithm="http://www.w3.org/2000/09/xmldsig#sha1"/>
        <DigestValue>zX4btEQQl162LKVmZjwSC2kNvuM=</DigestValue>
      </Reference>
      <Reference URI="/word/settings.xml?ContentType=application/vnd.openxmlformats-officedocument.wordprocessingml.settings+xml">
        <DigestMethod Algorithm="http://www.w3.org/2000/09/xmldsig#sha1"/>
        <DigestValue>fRgeVy31P/MHPZH1Z61Dao21l6w=</DigestValue>
      </Reference>
      <Reference URI="/word/styles.xml?ContentType=application/vnd.openxmlformats-officedocument.wordprocessingml.styles+xml">
        <DigestMethod Algorithm="http://www.w3.org/2000/09/xmldsig#sha1"/>
        <DigestValue>3Zk6InvF7NwDQ3teU+nhkaWe71k=</DigestValue>
      </Reference>
      <Reference URI="/word/stylesWithEffects.xml?ContentType=application/vnd.ms-word.stylesWithEffects+xml">
        <DigestMethod Algorithm="http://www.w3.org/2000/09/xmldsig#sha1"/>
        <DigestValue>FWYy2mEP1x6/wQP9PoJ48TCHxUw=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vj4M+FWSS03hvfqnij/FAqk8Grs=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2022-09-05T10:07:40Z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2022-09-05T10:07:40Z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RePack by Diakov</cp:lastModifiedBy>
  <cp:revision>5</cp:revision>
  <dcterms:created xsi:type="dcterms:W3CDTF">2022-06-27T14:16:00Z</dcterms:created>
  <dcterms:modified xsi:type="dcterms:W3CDTF">2022-06-28T06:11:00Z</dcterms:modified>
</cp:coreProperties>
</file>