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43" w:rsidRPr="008D3A56" w:rsidRDefault="008E6143" w:rsidP="00B57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А</w:t>
      </w:r>
      <w:r w:rsidR="009D7D90">
        <w:rPr>
          <w:rFonts w:ascii="Times New Roman" w:hAnsi="Times New Roman" w:cs="Times New Roman"/>
          <w:sz w:val="24"/>
          <w:szCs w:val="24"/>
        </w:rPr>
        <w:t>ннотация к рабочей программе по</w:t>
      </w:r>
      <w:r w:rsidRPr="008D3A56">
        <w:rPr>
          <w:rFonts w:ascii="Times New Roman" w:hAnsi="Times New Roman" w:cs="Times New Roman"/>
          <w:sz w:val="24"/>
          <w:szCs w:val="24"/>
        </w:rPr>
        <w:t xml:space="preserve"> </w:t>
      </w:r>
      <w:r w:rsidR="000B1252" w:rsidRPr="008D3A56">
        <w:rPr>
          <w:rFonts w:ascii="Times New Roman" w:hAnsi="Times New Roman" w:cs="Times New Roman"/>
          <w:sz w:val="24"/>
          <w:szCs w:val="24"/>
        </w:rPr>
        <w:t>алгебре</w:t>
      </w:r>
      <w:r w:rsidR="009D7D90">
        <w:rPr>
          <w:rFonts w:ascii="Times New Roman" w:hAnsi="Times New Roman" w:cs="Times New Roman"/>
          <w:sz w:val="24"/>
          <w:szCs w:val="24"/>
        </w:rPr>
        <w:t xml:space="preserve"> и началам</w:t>
      </w:r>
      <w:r w:rsidR="000E49F6">
        <w:rPr>
          <w:rFonts w:ascii="Times New Roman" w:hAnsi="Times New Roman" w:cs="Times New Roman"/>
          <w:sz w:val="24"/>
          <w:szCs w:val="24"/>
        </w:rPr>
        <w:t xml:space="preserve"> анализа</w:t>
      </w:r>
    </w:p>
    <w:p w:rsidR="006A5D6A" w:rsidRPr="008D3A56" w:rsidRDefault="0014614B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образования: среднее</w:t>
      </w:r>
      <w:r w:rsidR="008E6143" w:rsidRPr="008D3A56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8E6143" w:rsidRPr="008D3A56" w:rsidRDefault="009D7D90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C433E6">
        <w:rPr>
          <w:rFonts w:ascii="Times New Roman" w:hAnsi="Times New Roman" w:cs="Times New Roman"/>
          <w:sz w:val="24"/>
          <w:szCs w:val="24"/>
        </w:rPr>
        <w:t>10-11</w:t>
      </w:r>
      <w:r w:rsidR="000B1252" w:rsidRPr="008D3A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8D3A56" w:rsidRDefault="00B808A6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8D3A56" w:rsidRDefault="00B808A6" w:rsidP="0005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по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по алгебре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борник рабочих программ по алгебре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>. Ш. А. Алимов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Ю.М. Колягин, М.В. Ткачёва, Н.Е. Фёдорова, М.И. </w:t>
            </w:r>
            <w:proofErr w:type="spellStart"/>
            <w:r w:rsidR="000539A0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2016г.,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539A0" w:rsidRDefault="000539A0" w:rsidP="0005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</w:t>
            </w:r>
          </w:p>
          <w:p w:rsidR="00372E4B" w:rsidRPr="008D3A56" w:rsidRDefault="000539A0" w:rsidP="000E2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«Алгебра и начала математического анализа, 10-11», Ш. А. Алимов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 Колягин, М.В. Ткачёва, </w:t>
            </w:r>
            <w:r w:rsidR="002606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2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06E6"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013F4" w:rsidRPr="008D3A56" w:rsidRDefault="004E70E7" w:rsidP="00A93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  по 2  часа в каждом классе, за год по 68  часов  в каждом классе.</w:t>
            </w:r>
            <w:bookmarkStart w:id="0" w:name="_GoBack"/>
            <w:bookmarkEnd w:id="0"/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8D3A56" w:rsidRDefault="00AA2836" w:rsidP="00AA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общекультурный уровень человека и завершить формирование относительно целостной системы математических знаний </w:t>
            </w:r>
          </w:p>
        </w:tc>
      </w:tr>
      <w:tr w:rsidR="008E6143" w:rsidRPr="008D3A56" w:rsidTr="005013F4">
        <w:trPr>
          <w:trHeight w:val="345"/>
        </w:trPr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8D3A56" w:rsidRDefault="00AA2836" w:rsidP="00AA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числа. Степенная функция. Показательная функция. Логарифмическая функция. Тригонометрические формулы. Тригонометрические уравнения. Тригонометрические функции. Производная и геометрический смысл. Применение производной к исследованию функций. Интеграл. Комбинаторика. </w:t>
            </w:r>
            <w:r w:rsidR="00C433E6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вероятностей. Статистика.</w:t>
            </w:r>
          </w:p>
        </w:tc>
      </w:tr>
      <w:tr w:rsidR="005013F4" w:rsidRPr="008D3A56" w:rsidTr="0004271E">
        <w:trPr>
          <w:trHeight w:val="675"/>
        </w:trPr>
        <w:tc>
          <w:tcPr>
            <w:tcW w:w="2093" w:type="dxa"/>
          </w:tcPr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8D3A56" w:rsidRDefault="00C433E6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2326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A423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 xml:space="preserve">. Стартовый контроль в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0C3249">
              <w:rPr>
                <w:rFonts w:ascii="Times New Roman" w:hAnsi="Times New Roman" w:cs="Times New Roman"/>
                <w:sz w:val="24"/>
                <w:szCs w:val="24"/>
              </w:rPr>
              <w:t>, в форм</w:t>
            </w:r>
            <w:r w:rsidR="000E49F6">
              <w:rPr>
                <w:rFonts w:ascii="Times New Roman" w:hAnsi="Times New Roman" w:cs="Times New Roman"/>
                <w:sz w:val="24"/>
                <w:szCs w:val="24"/>
              </w:rPr>
              <w:t>е контрольной работы</w:t>
            </w:r>
          </w:p>
          <w:p w:rsidR="00A935E6" w:rsidRPr="008D3A56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3249">
              <w:rPr>
                <w:rFonts w:ascii="Times New Roman" w:hAnsi="Times New Roman" w:cs="Times New Roman"/>
                <w:sz w:val="24"/>
                <w:szCs w:val="24"/>
              </w:rPr>
              <w:t>, в форм</w:t>
            </w:r>
            <w:r w:rsidR="000E49F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42326">
              <w:rPr>
                <w:rFonts w:ascii="Times New Roman" w:hAnsi="Times New Roman" w:cs="Times New Roman"/>
                <w:sz w:val="24"/>
                <w:szCs w:val="24"/>
              </w:rPr>
              <w:t>диагностической работы</w:t>
            </w:r>
          </w:p>
          <w:p w:rsidR="00B57DB4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0E49F6">
              <w:rPr>
                <w:rFonts w:ascii="Times New Roman" w:hAnsi="Times New Roman" w:cs="Times New Roman"/>
                <w:sz w:val="24"/>
                <w:szCs w:val="24"/>
              </w:rPr>
              <w:t>, в форме контрольной работы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9D0" w:rsidRPr="008D3A56" w:rsidRDefault="00434578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: ВПР,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  <w:r w:rsidR="000C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 графика  Министерства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МО,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татГ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 – по графику.</w:t>
            </w:r>
          </w:p>
          <w:p w:rsidR="00C778F3" w:rsidRPr="008D3A56" w:rsidRDefault="00B32843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результатов текущего контроля успеваемости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8D3A56" w:rsidRDefault="00B32843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12666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8D3A56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CC6615" w:rsidRDefault="00CC6615" w:rsidP="008D3A56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CC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539A0"/>
    <w:rsid w:val="0008287B"/>
    <w:rsid w:val="000B1252"/>
    <w:rsid w:val="000C1F9E"/>
    <w:rsid w:val="000C3249"/>
    <w:rsid w:val="000E2B71"/>
    <w:rsid w:val="000E49F6"/>
    <w:rsid w:val="00126662"/>
    <w:rsid w:val="0014614B"/>
    <w:rsid w:val="002606E6"/>
    <w:rsid w:val="00367ABD"/>
    <w:rsid w:val="00372E4B"/>
    <w:rsid w:val="003D7325"/>
    <w:rsid w:val="004276ED"/>
    <w:rsid w:val="00434578"/>
    <w:rsid w:val="004806FC"/>
    <w:rsid w:val="004E70E7"/>
    <w:rsid w:val="005013F4"/>
    <w:rsid w:val="005B5C5A"/>
    <w:rsid w:val="00664C1E"/>
    <w:rsid w:val="006A5D6A"/>
    <w:rsid w:val="006F0D3B"/>
    <w:rsid w:val="007609B1"/>
    <w:rsid w:val="007C39D0"/>
    <w:rsid w:val="007C6CAA"/>
    <w:rsid w:val="0086057A"/>
    <w:rsid w:val="008A5A99"/>
    <w:rsid w:val="008D3A56"/>
    <w:rsid w:val="008E6143"/>
    <w:rsid w:val="00995577"/>
    <w:rsid w:val="009C2581"/>
    <w:rsid w:val="009D7D90"/>
    <w:rsid w:val="00A42326"/>
    <w:rsid w:val="00A8298D"/>
    <w:rsid w:val="00A9324B"/>
    <w:rsid w:val="00A935E6"/>
    <w:rsid w:val="00AA2836"/>
    <w:rsid w:val="00AA63A7"/>
    <w:rsid w:val="00AE6C56"/>
    <w:rsid w:val="00B32843"/>
    <w:rsid w:val="00B57DB4"/>
    <w:rsid w:val="00B61BFB"/>
    <w:rsid w:val="00B808A6"/>
    <w:rsid w:val="00B858AC"/>
    <w:rsid w:val="00C03166"/>
    <w:rsid w:val="00C433E6"/>
    <w:rsid w:val="00C53B05"/>
    <w:rsid w:val="00C778F3"/>
    <w:rsid w:val="00CC6615"/>
    <w:rsid w:val="00D9766A"/>
    <w:rsid w:val="00DA68C4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C5FC-A6B3-4E4E-9957-24F59F3A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2018-05-31T08:26:00Z</cp:lastPrinted>
  <dcterms:created xsi:type="dcterms:W3CDTF">2020-08-20T19:35:00Z</dcterms:created>
  <dcterms:modified xsi:type="dcterms:W3CDTF">2020-08-20T19:35:00Z</dcterms:modified>
</cp:coreProperties>
</file>