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50" w:rsidRPr="004860CB" w:rsidRDefault="00C34E50" w:rsidP="00486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0CB">
        <w:rPr>
          <w:rFonts w:ascii="Times New Roman" w:hAnsi="Times New Roman" w:cs="Times New Roman"/>
          <w:sz w:val="28"/>
          <w:szCs w:val="28"/>
        </w:rPr>
        <w:t>Аннотация к рабочей программе по музыке</w:t>
      </w:r>
    </w:p>
    <w:p w:rsidR="004860CB" w:rsidRPr="004860CB" w:rsidRDefault="004860CB" w:rsidP="00486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0CB">
        <w:rPr>
          <w:rFonts w:ascii="Times New Roman" w:hAnsi="Times New Roman" w:cs="Times New Roman"/>
          <w:sz w:val="28"/>
          <w:szCs w:val="28"/>
        </w:rPr>
        <w:t>Уровень образования: начальное общее образование</w:t>
      </w:r>
    </w:p>
    <w:p w:rsidR="00C34E50" w:rsidRDefault="00C34E50" w:rsidP="00486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0CB">
        <w:rPr>
          <w:rFonts w:ascii="Times New Roman" w:hAnsi="Times New Roman" w:cs="Times New Roman"/>
          <w:sz w:val="28"/>
          <w:szCs w:val="28"/>
        </w:rPr>
        <w:t>Классы:1-4</w:t>
      </w:r>
    </w:p>
    <w:p w:rsidR="004860CB" w:rsidRPr="004860CB" w:rsidRDefault="004860CB" w:rsidP="00486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7253"/>
      </w:tblGrid>
      <w:tr w:rsidR="00C34E50" w:rsidRPr="004860CB" w:rsidTr="00C1504F">
        <w:tc>
          <w:tcPr>
            <w:tcW w:w="2093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C34E50" w:rsidRPr="004860CB" w:rsidTr="00C1504F">
        <w:tc>
          <w:tcPr>
            <w:tcW w:w="2093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C34E50" w:rsidRPr="004860CB" w:rsidRDefault="00C34E50" w:rsidP="004860CB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 </w:t>
            </w:r>
            <w:r w:rsidR="0010692D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ФГОС, </w:t>
            </w:r>
          </w:p>
          <w:p w:rsidR="00C34E50" w:rsidRPr="004860CB" w:rsidRDefault="0010692D" w:rsidP="004860CB">
            <w:pPr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примерной программы по музыке, </w:t>
            </w:r>
          </w:p>
          <w:p w:rsidR="00C34E50" w:rsidRPr="004860CB" w:rsidRDefault="0010692D" w:rsidP="004860CB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авторской программы «Музыка. 1- 4 классы» Е.Д. Критской, Г.П. Сергеевой, Т.С. </w:t>
            </w:r>
            <w:proofErr w:type="spellStart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Шмагиной</w:t>
            </w:r>
            <w:proofErr w:type="spellEnd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, издательство «Просвещение», 2017 год </w:t>
            </w:r>
          </w:p>
        </w:tc>
      </w:tr>
      <w:tr w:rsidR="00C34E50" w:rsidRPr="004860CB" w:rsidTr="00C1504F">
        <w:tc>
          <w:tcPr>
            <w:tcW w:w="2093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C34E50" w:rsidRPr="004860CB" w:rsidRDefault="0010692D" w:rsidP="004860CB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«Музыка. 1 класс» Е.Д. Критской, Г.П. Сергеевой, Т.С. </w:t>
            </w:r>
            <w:proofErr w:type="spellStart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Шмагиной</w:t>
            </w:r>
            <w:proofErr w:type="spellEnd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, издательство «Просвещение», 201</w:t>
            </w:r>
            <w:r w:rsidR="00E42844" w:rsidRPr="004860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4860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«Музыка. 2 класс», Е.Д. Критской, Г.П. Сергеевой, Т.С. </w:t>
            </w:r>
            <w:proofErr w:type="spellStart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Шмагиной</w:t>
            </w:r>
            <w:proofErr w:type="spellEnd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«Просвещение», 2017 год, «Музыка. 3 класс», Е.Д. Критской, Г.П. Сергеевой, Т.С. </w:t>
            </w:r>
            <w:proofErr w:type="spellStart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Шмагиной</w:t>
            </w:r>
            <w:proofErr w:type="spellEnd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«Просвещение», 2017 год, «Музыка. 4 класс», Е.Д. Критской, Г.П. Сергеевой, Т.С. </w:t>
            </w:r>
            <w:proofErr w:type="spellStart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Шмагиной</w:t>
            </w:r>
            <w:proofErr w:type="spellEnd"/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«Просвещение», 2017 год</w:t>
            </w:r>
          </w:p>
        </w:tc>
      </w:tr>
      <w:tr w:rsidR="00C34E50" w:rsidRPr="004860CB" w:rsidTr="00C1504F">
        <w:tc>
          <w:tcPr>
            <w:tcW w:w="2093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В неделю – 1 ч.</w:t>
            </w:r>
          </w:p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За год – 34 ч.</w:t>
            </w:r>
            <w:r w:rsidR="00E42844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(в 1 классе – 33 ч.)</w:t>
            </w:r>
          </w:p>
        </w:tc>
      </w:tr>
      <w:tr w:rsidR="00C34E50" w:rsidRPr="004860CB" w:rsidTr="00C1504F">
        <w:tc>
          <w:tcPr>
            <w:tcW w:w="2093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iCs/>
                <w:sz w:val="28"/>
                <w:szCs w:val="28"/>
              </w:rPr>
              <w:t>Развитие музыкальной культуры школьников как неотъемлемой части духовной культуры.</w:t>
            </w:r>
          </w:p>
        </w:tc>
      </w:tr>
      <w:tr w:rsidR="00C34E50" w:rsidRPr="004860CB" w:rsidTr="00C1504F">
        <w:trPr>
          <w:trHeight w:val="345"/>
        </w:trPr>
        <w:tc>
          <w:tcPr>
            <w:tcW w:w="2093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C34E50" w:rsidRPr="004860CB" w:rsidRDefault="00C34E50" w:rsidP="004860CB">
            <w:pPr>
              <w:jc w:val="both"/>
              <w:rPr>
                <w:rStyle w:val="141"/>
                <w:rFonts w:eastAsiaTheme="minorHAnsi"/>
                <w:sz w:val="28"/>
                <w:szCs w:val="28"/>
              </w:rPr>
            </w:pPr>
            <w:r w:rsidRPr="004860CB">
              <w:rPr>
                <w:rStyle w:val="141"/>
                <w:rFonts w:eastAsiaTheme="minorHAnsi"/>
                <w:sz w:val="28"/>
                <w:szCs w:val="28"/>
              </w:rPr>
              <w:t xml:space="preserve">Музыка в жизни человека. </w:t>
            </w:r>
          </w:p>
          <w:p w:rsidR="00C34E50" w:rsidRPr="004860CB" w:rsidRDefault="00E53666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Истоки возникновения музы</w:t>
            </w:r>
            <w:r w:rsidR="00C34E50" w:rsidRPr="004860CB">
              <w:rPr>
                <w:rStyle w:val="140"/>
                <w:rFonts w:eastAsiaTheme="minorHAnsi"/>
                <w:sz w:val="28"/>
                <w:szCs w:val="28"/>
              </w:rPr>
              <w:t>ки. Рождение музыки как е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стественное проявление человече</w:t>
            </w:r>
            <w:r w:rsidR="00C34E50" w:rsidRPr="004860CB">
              <w:rPr>
                <w:rStyle w:val="140"/>
                <w:rFonts w:eastAsiaTheme="minorHAnsi"/>
                <w:sz w:val="28"/>
                <w:szCs w:val="28"/>
              </w:rPr>
              <w:t>ского состояния. Звучани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е окружающей жизни, природы, на</w:t>
            </w:r>
            <w:r w:rsidR="00C34E50" w:rsidRPr="004860CB">
              <w:rPr>
                <w:rStyle w:val="140"/>
                <w:rFonts w:eastAsiaTheme="minorHAnsi"/>
                <w:sz w:val="28"/>
                <w:szCs w:val="28"/>
              </w:rPr>
              <w:t>строений, чувств и характера человека.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Обобщённое представление об основных образно-эмоцио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softHyphen/>
              <w:t>нальных сферах музыки и</w:t>
            </w:r>
            <w:r w:rsidR="00E53666" w:rsidRPr="004860CB">
              <w:rPr>
                <w:rStyle w:val="140"/>
                <w:rFonts w:eastAsiaTheme="minorHAnsi"/>
                <w:sz w:val="28"/>
                <w:szCs w:val="28"/>
              </w:rPr>
              <w:t xml:space="preserve"> о многообразии музыкальных жан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 xml:space="preserve">ров и стилей. Песня, танец, марш и их разновидности. </w:t>
            </w:r>
            <w:proofErr w:type="spellStart"/>
            <w:r w:rsidRPr="004860CB">
              <w:rPr>
                <w:rStyle w:val="140"/>
                <w:rFonts w:eastAsiaTheme="minorHAnsi"/>
                <w:sz w:val="28"/>
                <w:szCs w:val="28"/>
              </w:rPr>
              <w:t>Песенность</w:t>
            </w:r>
            <w:proofErr w:type="spellEnd"/>
            <w:r w:rsidRPr="004860CB">
              <w:rPr>
                <w:rStyle w:val="140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4860CB">
              <w:rPr>
                <w:rStyle w:val="140"/>
                <w:rFonts w:eastAsiaTheme="minorHAnsi"/>
                <w:sz w:val="28"/>
                <w:szCs w:val="28"/>
              </w:rPr>
              <w:t>танцевальность</w:t>
            </w:r>
            <w:proofErr w:type="spellEnd"/>
            <w:r w:rsidRPr="004860CB">
              <w:rPr>
                <w:rStyle w:val="140"/>
                <w:rFonts w:eastAsiaTheme="minorHAnsi"/>
                <w:sz w:val="28"/>
                <w:szCs w:val="28"/>
              </w:rPr>
              <w:t xml:space="preserve">, </w:t>
            </w:r>
            <w:proofErr w:type="spellStart"/>
            <w:r w:rsidRPr="004860CB">
              <w:rPr>
                <w:rStyle w:val="140"/>
                <w:rFonts w:eastAsiaTheme="minorHAnsi"/>
                <w:sz w:val="28"/>
                <w:szCs w:val="28"/>
              </w:rPr>
              <w:t>маршевость</w:t>
            </w:r>
            <w:proofErr w:type="spellEnd"/>
            <w:r w:rsidRPr="004860CB">
              <w:rPr>
                <w:rStyle w:val="140"/>
                <w:rFonts w:eastAsiaTheme="minorHAnsi"/>
                <w:sz w:val="28"/>
                <w:szCs w:val="28"/>
              </w:rPr>
              <w:t>. Опера, балет, симфония, концерт, сюита, кантата, мюзикл.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Историческое прошлое в музыкальных образах.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Народная и профессиональн</w:t>
            </w:r>
            <w:r w:rsidR="00E53666" w:rsidRPr="004860CB">
              <w:rPr>
                <w:rStyle w:val="140"/>
                <w:rFonts w:eastAsiaTheme="minorHAnsi"/>
                <w:sz w:val="28"/>
                <w:szCs w:val="28"/>
              </w:rPr>
              <w:t>ая музыка. Сочинения отечествен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ных композиторов о Родине. Духовная музыка в творчестве композиторов.</w:t>
            </w:r>
          </w:p>
          <w:p w:rsidR="00C34E50" w:rsidRPr="004860CB" w:rsidRDefault="00C34E50" w:rsidP="004860CB">
            <w:pPr>
              <w:jc w:val="both"/>
              <w:rPr>
                <w:rStyle w:val="141"/>
                <w:rFonts w:eastAsiaTheme="minorHAnsi"/>
                <w:sz w:val="28"/>
                <w:szCs w:val="28"/>
              </w:rPr>
            </w:pPr>
            <w:r w:rsidRPr="004860CB">
              <w:rPr>
                <w:rStyle w:val="141"/>
                <w:rFonts w:eastAsiaTheme="minorHAnsi"/>
                <w:sz w:val="28"/>
                <w:szCs w:val="28"/>
              </w:rPr>
              <w:t xml:space="preserve">Основные закономерности музыкального искусства. </w:t>
            </w:r>
          </w:p>
          <w:p w:rsidR="00C34E50" w:rsidRPr="004860CB" w:rsidRDefault="00E53666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Ин</w:t>
            </w:r>
            <w:r w:rsidR="00C34E50" w:rsidRPr="004860CB">
              <w:rPr>
                <w:rStyle w:val="140"/>
                <w:rFonts w:eastAsiaTheme="minorHAnsi"/>
                <w:sz w:val="28"/>
                <w:szCs w:val="28"/>
              </w:rPr>
              <w:t>тонационно-образная при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рода музыкального искусства. Вы</w:t>
            </w:r>
            <w:r w:rsidR="00C34E50" w:rsidRPr="004860CB">
              <w:rPr>
                <w:rStyle w:val="140"/>
                <w:rFonts w:eastAsiaTheme="minorHAnsi"/>
                <w:sz w:val="28"/>
                <w:szCs w:val="28"/>
              </w:rPr>
              <w:t xml:space="preserve">разительность и изобразительность в </w:t>
            </w:r>
            <w:r w:rsidR="00C34E50" w:rsidRPr="004860CB">
              <w:rPr>
                <w:rStyle w:val="140"/>
                <w:rFonts w:eastAsiaTheme="minorHAnsi"/>
                <w:sz w:val="28"/>
                <w:szCs w:val="28"/>
              </w:rPr>
              <w:lastRenderedPageBreak/>
              <w:t>музыке. Интонация как озвученное состояние, выражение эмоций и мыслей.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softHyphen/>
              <w:t>ка, тембр, лад и др.).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softHyphen/>
              <w:t>позиторов, её выразительный смысл. Нотная запись как спо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softHyphen/>
              <w:t>соб фиксации музыкальной речи. Элементы нотной грамоты.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Развитие музыки — сопоставление и столкновение чувств и мыслей человека, музыкальных интонаций,</w:t>
            </w:r>
            <w:r w:rsidR="00394142" w:rsidRPr="004860CB">
              <w:rPr>
                <w:rStyle w:val="140"/>
                <w:rFonts w:eastAsiaTheme="minorHAnsi"/>
                <w:sz w:val="28"/>
                <w:szCs w:val="28"/>
              </w:rPr>
              <w:t xml:space="preserve"> тем, художествен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ных образов. Основные п</w:t>
            </w:r>
            <w:r w:rsidR="00394142" w:rsidRPr="004860CB">
              <w:rPr>
                <w:rStyle w:val="140"/>
                <w:rFonts w:eastAsiaTheme="minorHAnsi"/>
                <w:sz w:val="28"/>
                <w:szCs w:val="28"/>
              </w:rPr>
              <w:t>риёмы музыкального развития (по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втор и контраст).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Формы построения музыки как обобщённое выражение художественно-образного содержания произведений. Формы одно-, двух- и трёхчастные, вариации, рондо и др.</w:t>
            </w:r>
          </w:p>
          <w:p w:rsidR="00C34E50" w:rsidRPr="004860CB" w:rsidRDefault="00C34E50" w:rsidP="004860CB">
            <w:pPr>
              <w:jc w:val="both"/>
              <w:rPr>
                <w:rStyle w:val="141"/>
                <w:rFonts w:eastAsiaTheme="minorHAnsi"/>
                <w:sz w:val="28"/>
                <w:szCs w:val="28"/>
              </w:rPr>
            </w:pPr>
            <w:r w:rsidRPr="004860CB">
              <w:rPr>
                <w:rStyle w:val="141"/>
                <w:rFonts w:eastAsiaTheme="minorHAnsi"/>
                <w:sz w:val="28"/>
                <w:szCs w:val="28"/>
              </w:rPr>
              <w:t xml:space="preserve">Музыкальная картина мира. 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Интонационное богатство музыкального мира. Общие представления о музыкальной жизни страны. Детские хо</w:t>
            </w:r>
            <w:r w:rsidR="00E53666" w:rsidRPr="004860CB">
              <w:rPr>
                <w:rStyle w:val="140"/>
                <w:rFonts w:eastAsiaTheme="minorHAnsi"/>
                <w:sz w:val="28"/>
                <w:szCs w:val="28"/>
              </w:rPr>
              <w:t>ровые и инструментальные коллек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</w:t>
            </w:r>
            <w:r w:rsidRPr="004860CB">
              <w:rPr>
                <w:rStyle w:val="140"/>
                <w:rFonts w:eastAsiaTheme="minorHAnsi"/>
                <w:sz w:val="28"/>
                <w:szCs w:val="28"/>
                <w:lang w:eastAsia="en-US" w:bidi="en-US"/>
              </w:rPr>
              <w:t>(</w:t>
            </w:r>
            <w:r w:rsidRPr="004860CB">
              <w:rPr>
                <w:rStyle w:val="140"/>
                <w:rFonts w:eastAsiaTheme="minorHAnsi"/>
                <w:sz w:val="28"/>
                <w:szCs w:val="28"/>
                <w:lang w:val="en-US" w:eastAsia="en-US" w:bidi="en-US"/>
              </w:rPr>
              <w:t>CD</w:t>
            </w:r>
            <w:r w:rsidRPr="004860CB">
              <w:rPr>
                <w:rStyle w:val="140"/>
                <w:rFonts w:eastAsiaTheme="minorHAnsi"/>
                <w:sz w:val="28"/>
                <w:szCs w:val="28"/>
                <w:lang w:eastAsia="en-US" w:bidi="en-US"/>
              </w:rPr>
              <w:t xml:space="preserve">, </w:t>
            </w:r>
            <w:r w:rsidRPr="004860CB">
              <w:rPr>
                <w:rStyle w:val="140"/>
                <w:rFonts w:eastAsiaTheme="minorHAnsi"/>
                <w:sz w:val="28"/>
                <w:szCs w:val="28"/>
                <w:lang w:val="en-US" w:eastAsia="en-US" w:bidi="en-US"/>
              </w:rPr>
              <w:t>DVD</w:t>
            </w:r>
            <w:r w:rsidRPr="004860CB">
              <w:rPr>
                <w:rStyle w:val="140"/>
                <w:rFonts w:eastAsiaTheme="minorHAnsi"/>
                <w:sz w:val="28"/>
                <w:szCs w:val="28"/>
                <w:lang w:eastAsia="en-US" w:bidi="en-US"/>
              </w:rPr>
              <w:t>).</w:t>
            </w:r>
          </w:p>
          <w:p w:rsidR="00C34E50" w:rsidRPr="004860CB" w:rsidRDefault="00C34E50" w:rsidP="004860CB">
            <w:pPr>
              <w:tabs>
                <w:tab w:val="left" w:pos="3243"/>
              </w:tabs>
              <w:ind w:firstLine="7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 xml:space="preserve">Различные виды музыки: 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ab/>
              <w:t>вокальная, инструментальная, сольная, хоровая, оркестровая. Певческие голоса: детские, женские, мужские. Хоры:</w:t>
            </w:r>
            <w:r w:rsidR="00E53666" w:rsidRPr="004860CB">
              <w:rPr>
                <w:rStyle w:val="140"/>
                <w:rFonts w:eastAsiaTheme="minorHAnsi"/>
                <w:sz w:val="28"/>
                <w:szCs w:val="28"/>
              </w:rPr>
              <w:t xml:space="preserve"> детский, женский, мужской, сме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шанный. Музыкальные и</w:t>
            </w:r>
            <w:r w:rsidR="00E53666" w:rsidRPr="004860CB">
              <w:rPr>
                <w:rStyle w:val="140"/>
                <w:rFonts w:eastAsiaTheme="minorHAnsi"/>
                <w:sz w:val="28"/>
                <w:szCs w:val="28"/>
              </w:rPr>
              <w:t>нструменты. Оркестры: симфониче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ский, духовой, народных инструментов.</w:t>
            </w:r>
          </w:p>
          <w:p w:rsidR="00C34E50" w:rsidRPr="004860CB" w:rsidRDefault="00C34E50" w:rsidP="004860C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Style w:val="140"/>
                <w:rFonts w:eastAsiaTheme="minorHAnsi"/>
                <w:sz w:val="28"/>
                <w:szCs w:val="28"/>
              </w:rPr>
              <w:t>Народное и профессиональное музыкальное творчество разных стран мира. Многоо</w:t>
            </w:r>
            <w:r w:rsidR="00E53666" w:rsidRPr="004860CB">
              <w:rPr>
                <w:rStyle w:val="140"/>
                <w:rFonts w:eastAsiaTheme="minorHAnsi"/>
                <w:sz w:val="28"/>
                <w:szCs w:val="28"/>
              </w:rPr>
              <w:t>бразие этнокультурных, историче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ски сложившихся традиций</w:t>
            </w:r>
            <w:r w:rsidR="00E53666" w:rsidRPr="004860CB">
              <w:rPr>
                <w:rStyle w:val="140"/>
                <w:rFonts w:eastAsiaTheme="minorHAnsi"/>
                <w:sz w:val="28"/>
                <w:szCs w:val="28"/>
              </w:rPr>
              <w:t>. Региональные музыкально-поэти</w:t>
            </w:r>
            <w:r w:rsidRPr="004860CB">
              <w:rPr>
                <w:rStyle w:val="140"/>
                <w:rFonts w:eastAsiaTheme="minorHAnsi"/>
                <w:sz w:val="28"/>
                <w:szCs w:val="28"/>
              </w:rPr>
              <w:t>ческие традиции: содержание, образная сфера и музыкальный язык.</w:t>
            </w:r>
          </w:p>
        </w:tc>
      </w:tr>
      <w:tr w:rsidR="00C34E50" w:rsidRPr="004860CB" w:rsidTr="00C1504F">
        <w:trPr>
          <w:trHeight w:val="675"/>
        </w:trPr>
        <w:tc>
          <w:tcPr>
            <w:tcW w:w="2093" w:type="dxa"/>
          </w:tcPr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C34E50" w:rsidRPr="004860CB" w:rsidRDefault="00C34E50" w:rsidP="00486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C34E50" w:rsidRPr="004860CB" w:rsidRDefault="00C34E50" w:rsidP="004860CB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Стартовый контроль</w:t>
            </w:r>
            <w:r w:rsidR="00EC44EE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в сентябре</w:t>
            </w: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EC44EE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тестов</w:t>
            </w:r>
            <w:r w:rsidR="00E42844" w:rsidRPr="0048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E50" w:rsidRPr="004860CB" w:rsidRDefault="00C34E50" w:rsidP="004860CB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в </w:t>
            </w:r>
            <w:r w:rsidR="00EC44EE" w:rsidRPr="004860CB">
              <w:rPr>
                <w:rFonts w:ascii="Times New Roman" w:hAnsi="Times New Roman" w:cs="Times New Roman"/>
                <w:sz w:val="28"/>
                <w:szCs w:val="28"/>
              </w:rPr>
              <w:t>январе</w:t>
            </w: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EC44EE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тестов</w:t>
            </w:r>
            <w:r w:rsidR="00E42844" w:rsidRPr="0048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E50" w:rsidRPr="004860CB" w:rsidRDefault="00C34E50" w:rsidP="004860CB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Итоговый контроль в</w:t>
            </w:r>
            <w:r w:rsidR="00EC44EE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мае</w:t>
            </w: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, в форме</w:t>
            </w:r>
            <w:r w:rsidR="00EC44EE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тестов</w:t>
            </w:r>
            <w:r w:rsidR="00E42844" w:rsidRPr="00486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0F2" w:rsidRPr="004860CB" w:rsidRDefault="000670F2" w:rsidP="004860CB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</w:t>
            </w:r>
            <w:r w:rsidR="00E42844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ежуточная аттестация проводится </w:t>
            </w: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по музыке по итогам триместра и на основе результатов текущего контроля успеваемости обучающихся.</w:t>
            </w:r>
          </w:p>
          <w:p w:rsidR="000670F2" w:rsidRPr="004860CB" w:rsidRDefault="000670F2" w:rsidP="004860CB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>Годовая промежуточная аттестация проводится по музыке</w:t>
            </w:r>
            <w:r w:rsidR="00E42844"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</w:t>
            </w:r>
            <w:r w:rsidRPr="004860CB">
              <w:rPr>
                <w:rFonts w:ascii="Times New Roman" w:hAnsi="Times New Roman" w:cs="Times New Roman"/>
                <w:sz w:val="28"/>
                <w:szCs w:val="28"/>
              </w:rPr>
              <w:t xml:space="preserve">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A2416E" w:rsidRPr="004860CB" w:rsidRDefault="00A2416E" w:rsidP="004860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16E" w:rsidRPr="004860CB" w:rsidSect="004860C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40" w:rsidRDefault="002D7C40" w:rsidP="004860CB">
      <w:pPr>
        <w:spacing w:after="0" w:line="240" w:lineRule="auto"/>
      </w:pPr>
      <w:r>
        <w:separator/>
      </w:r>
    </w:p>
  </w:endnote>
  <w:endnote w:type="continuationSeparator" w:id="0">
    <w:p w:rsidR="002D7C40" w:rsidRDefault="002D7C40" w:rsidP="0048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40" w:rsidRDefault="002D7C40" w:rsidP="004860CB">
      <w:pPr>
        <w:spacing w:after="0" w:line="240" w:lineRule="auto"/>
      </w:pPr>
      <w:r>
        <w:separator/>
      </w:r>
    </w:p>
  </w:footnote>
  <w:footnote w:type="continuationSeparator" w:id="0">
    <w:p w:rsidR="002D7C40" w:rsidRDefault="002D7C40" w:rsidP="0048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6164913"/>
      <w:docPartObj>
        <w:docPartGallery w:val="Page Numbers (Top of Page)"/>
        <w:docPartUnique/>
      </w:docPartObj>
    </w:sdtPr>
    <w:sdtContent>
      <w:p w:rsidR="004860CB" w:rsidRDefault="00486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60CB" w:rsidRDefault="004860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1"/>
    <w:rsid w:val="000670F2"/>
    <w:rsid w:val="0010692D"/>
    <w:rsid w:val="00125767"/>
    <w:rsid w:val="00224338"/>
    <w:rsid w:val="002D7C40"/>
    <w:rsid w:val="00312720"/>
    <w:rsid w:val="00394142"/>
    <w:rsid w:val="00455FED"/>
    <w:rsid w:val="004860CB"/>
    <w:rsid w:val="004E37AE"/>
    <w:rsid w:val="004F6B4D"/>
    <w:rsid w:val="006C4346"/>
    <w:rsid w:val="007921E7"/>
    <w:rsid w:val="008B1621"/>
    <w:rsid w:val="009F5B1B"/>
    <w:rsid w:val="00A2416E"/>
    <w:rsid w:val="00C34E50"/>
    <w:rsid w:val="00C435D8"/>
    <w:rsid w:val="00C600C7"/>
    <w:rsid w:val="00C80F79"/>
    <w:rsid w:val="00E42844"/>
    <w:rsid w:val="00E53666"/>
    <w:rsid w:val="00EC44EE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7F40"/>
  <w15:chartTrackingRefBased/>
  <w15:docId w15:val="{F5AF6455-B08F-4F9E-90E8-51E18E73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4">
    <w:name w:val="Table Grid"/>
    <w:basedOn w:val="a1"/>
    <w:uiPriority w:val="59"/>
    <w:rsid w:val="00C3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0CB"/>
  </w:style>
  <w:style w:type="paragraph" w:styleId="a7">
    <w:name w:val="footer"/>
    <w:basedOn w:val="a"/>
    <w:link w:val="a8"/>
    <w:uiPriority w:val="99"/>
    <w:unhideWhenUsed/>
    <w:rsid w:val="0048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10</cp:revision>
  <dcterms:created xsi:type="dcterms:W3CDTF">2018-03-23T14:43:00Z</dcterms:created>
  <dcterms:modified xsi:type="dcterms:W3CDTF">2020-08-27T07:54:00Z</dcterms:modified>
</cp:coreProperties>
</file>