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</w:t>
      </w:r>
      <w:r w:rsidR="00FC4920" w:rsidRPr="00FC4920">
        <w:rPr>
          <w:rFonts w:ascii="Times New Roman" w:hAnsi="Times New Roman" w:cs="Times New Roman"/>
          <w:b/>
          <w:sz w:val="24"/>
          <w:szCs w:val="24"/>
        </w:rPr>
        <w:t>е речевое общение</w:t>
      </w:r>
      <w:r w:rsidRPr="00FC4920">
        <w:rPr>
          <w:rFonts w:ascii="Times New Roman" w:hAnsi="Times New Roman" w:cs="Times New Roman"/>
          <w:b/>
          <w:sz w:val="24"/>
          <w:szCs w:val="24"/>
        </w:rPr>
        <w:t>»</w:t>
      </w:r>
    </w:p>
    <w:p w:rsidR="00B10D6A" w:rsidRPr="00FC4920" w:rsidRDefault="008C2905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FC492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FC4920" w:rsidRDefault="0042696E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C4920" w:rsidRPr="00FC4920">
        <w:rPr>
          <w:rFonts w:ascii="Times New Roman" w:hAnsi="Times New Roman" w:cs="Times New Roman"/>
          <w:sz w:val="24"/>
          <w:szCs w:val="24"/>
        </w:rPr>
        <w:t>10</w:t>
      </w:r>
      <w:r w:rsidR="00596808">
        <w:rPr>
          <w:rFonts w:ascii="Times New Roman" w:hAnsi="Times New Roman" w:cs="Times New Roman"/>
          <w:sz w:val="24"/>
          <w:szCs w:val="24"/>
        </w:rPr>
        <w:t>,11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>Рабочая</w:t>
            </w:r>
            <w:bookmarkStart w:id="0" w:name="_GoBack"/>
            <w:bookmarkEnd w:id="0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B10D6A" w:rsidRPr="00FC4920" w:rsidRDefault="00B10D6A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федерального учебно-методического объединения по общему образованию (протокол от 8 апреля 2015 г. № 1/15);</w:t>
            </w:r>
          </w:p>
          <w:p w:rsidR="00FC4920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г.;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В.М. Шаталова, О.М. </w:t>
            </w:r>
            <w:proofErr w:type="spell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; под общ. ред. Л.В. Тодорова «Русское речевое общение» – М., 2016 г.</w:t>
            </w: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F607C1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7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B10D6A" w:rsidRPr="00FC4920">
              <w:rPr>
                <w:rFonts w:ascii="Times New Roman" w:hAnsi="Times New Roman" w:cs="Times New Roman"/>
                <w:sz w:val="24"/>
                <w:szCs w:val="24"/>
              </w:rPr>
              <w:t>часа в учебный год.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FC4920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формирование опыта научно</w:t>
            </w:r>
            <w:r w:rsidRPr="00FC4920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FC4920">
              <w:rPr>
                <w:sz w:val="24"/>
                <w:szCs w:val="24"/>
              </w:rPr>
              <w:t>исследовательской деятельно</w:t>
            </w:r>
            <w:r w:rsidRPr="00FC4920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FC4920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Речь и язык.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Речевое поведение, основные формы речи.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Текст как результат речевой деятельности.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Монологические и диалогические формы речи и текста.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Устный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Письменный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Литература как вид словесного речевого искусства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Вторичный текст. Учебно-интеллектуальные цели создания текстов.</w:t>
            </w:r>
          </w:p>
          <w:p w:rsidR="00B10D6A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Культура речевого общения.</w:t>
            </w:r>
          </w:p>
        </w:tc>
      </w:tr>
      <w:tr w:rsidR="00B10D6A" w:rsidRPr="00FC4920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FC4920" w:rsidRDefault="00B10D6A" w:rsidP="00D8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Промежуточный контроль в январе или в феврале,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контроль в мае,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Промежуточная аттестация проводится   по 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русскому 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B10D6A" w:rsidRPr="00FC4920" w:rsidRDefault="00B10D6A" w:rsidP="0046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Годовая промежуточная аттестация проводится  по 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E4A2F"/>
    <w:multiLevelType w:val="hybridMultilevel"/>
    <w:tmpl w:val="484C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3C5594"/>
    <w:rsid w:val="00416970"/>
    <w:rsid w:val="00421D69"/>
    <w:rsid w:val="00421F53"/>
    <w:rsid w:val="0042696E"/>
    <w:rsid w:val="004675B1"/>
    <w:rsid w:val="00596808"/>
    <w:rsid w:val="005A756E"/>
    <w:rsid w:val="006104E7"/>
    <w:rsid w:val="007721A4"/>
    <w:rsid w:val="008824F5"/>
    <w:rsid w:val="008C2905"/>
    <w:rsid w:val="008D4759"/>
    <w:rsid w:val="00B10D6A"/>
    <w:rsid w:val="00C44EC7"/>
    <w:rsid w:val="00D829A9"/>
    <w:rsid w:val="00E07C0F"/>
    <w:rsid w:val="00F50A80"/>
    <w:rsid w:val="00F607C1"/>
    <w:rsid w:val="00FC492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E59E-AAF3-46F4-8080-CF5E02E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2018-06-29T08:15:00Z</dcterms:created>
  <dcterms:modified xsi:type="dcterms:W3CDTF">2019-09-23T11:03:00Z</dcterms:modified>
</cp:coreProperties>
</file>