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6B" w:rsidRPr="0010692D" w:rsidRDefault="00915B6B" w:rsidP="00915B6B">
      <w:pPr>
        <w:jc w:val="center"/>
        <w:rPr>
          <w:szCs w:val="28"/>
        </w:rPr>
      </w:pPr>
      <w:bookmarkStart w:id="0" w:name="_GoBack"/>
      <w:bookmarkEnd w:id="0"/>
      <w:r w:rsidRPr="0010692D">
        <w:rPr>
          <w:szCs w:val="28"/>
        </w:rPr>
        <w:t>Аннотация к рабочей программе по музыке</w:t>
      </w:r>
    </w:p>
    <w:p w:rsidR="00915B6B" w:rsidRPr="0010692D" w:rsidRDefault="00915B6B" w:rsidP="00915B6B">
      <w:pPr>
        <w:jc w:val="center"/>
        <w:rPr>
          <w:szCs w:val="28"/>
        </w:rPr>
      </w:pPr>
      <w:r w:rsidRPr="0010692D">
        <w:rPr>
          <w:szCs w:val="28"/>
        </w:rPr>
        <w:t>Уровень образования: основное общее образование</w:t>
      </w:r>
    </w:p>
    <w:p w:rsidR="00915B6B" w:rsidRDefault="00915B6B" w:rsidP="00915B6B">
      <w:pPr>
        <w:jc w:val="center"/>
        <w:rPr>
          <w:szCs w:val="28"/>
        </w:rPr>
      </w:pPr>
      <w:r w:rsidRPr="0010692D">
        <w:rPr>
          <w:szCs w:val="28"/>
        </w:rPr>
        <w:t>Классы:</w:t>
      </w:r>
      <w:r>
        <w:rPr>
          <w:szCs w:val="28"/>
        </w:rPr>
        <w:t xml:space="preserve"> 5-7</w:t>
      </w:r>
    </w:p>
    <w:p w:rsidR="00915B6B" w:rsidRPr="0010692D" w:rsidRDefault="00915B6B" w:rsidP="00915B6B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915B6B" w:rsidRPr="00915B6B" w:rsidTr="00C1504F"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Уровень программы</w:t>
            </w:r>
          </w:p>
        </w:tc>
        <w:tc>
          <w:tcPr>
            <w:tcW w:w="7478" w:type="dxa"/>
          </w:tcPr>
          <w:p w:rsidR="00915B6B" w:rsidRPr="00915B6B" w:rsidRDefault="00915B6B" w:rsidP="00227092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Базовый</w:t>
            </w:r>
          </w:p>
        </w:tc>
      </w:tr>
      <w:tr w:rsidR="00915B6B" w:rsidRPr="00915B6B" w:rsidTr="00C1504F"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Нормативная база</w:t>
            </w:r>
          </w:p>
        </w:tc>
        <w:tc>
          <w:tcPr>
            <w:tcW w:w="7478" w:type="dxa"/>
          </w:tcPr>
          <w:p w:rsidR="00915B6B" w:rsidRPr="00915B6B" w:rsidRDefault="00915B6B" w:rsidP="00C1504F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 xml:space="preserve">Рабочая программа составлена на основе ФГОС, </w:t>
            </w:r>
          </w:p>
          <w:p w:rsidR="00915B6B" w:rsidRPr="00915B6B" w:rsidRDefault="00915B6B" w:rsidP="00C1504F">
            <w:pPr>
              <w:ind w:left="74" w:firstLine="0"/>
              <w:rPr>
                <w:sz w:val="24"/>
              </w:rPr>
            </w:pPr>
            <w:r w:rsidRPr="00915B6B">
              <w:rPr>
                <w:rFonts w:eastAsiaTheme="minorEastAsia"/>
                <w:sz w:val="24"/>
              </w:rPr>
              <w:t xml:space="preserve">примерной программы по музыке, </w:t>
            </w:r>
          </w:p>
          <w:p w:rsidR="00915B6B" w:rsidRPr="00915B6B" w:rsidRDefault="00915B6B" w:rsidP="00C1504F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авторской программы «Музыка. 5-7 классы» Г.П. Сергеевой, Е.Д. Критской, издательство «Просвещение», 2016 год</w:t>
            </w:r>
          </w:p>
        </w:tc>
      </w:tr>
      <w:tr w:rsidR="00915B6B" w:rsidRPr="00915B6B" w:rsidTr="00C1504F">
        <w:tc>
          <w:tcPr>
            <w:tcW w:w="2093" w:type="dxa"/>
          </w:tcPr>
          <w:p w:rsidR="00915B6B" w:rsidRPr="00915B6B" w:rsidRDefault="00915B6B" w:rsidP="00C1504F">
            <w:pPr>
              <w:rPr>
                <w:sz w:val="24"/>
              </w:rPr>
            </w:pPr>
            <w:r w:rsidRPr="00915B6B">
              <w:rPr>
                <w:sz w:val="24"/>
              </w:rPr>
              <w:t>УМК</w:t>
            </w:r>
          </w:p>
        </w:tc>
        <w:tc>
          <w:tcPr>
            <w:tcW w:w="7478" w:type="dxa"/>
          </w:tcPr>
          <w:p w:rsidR="00915B6B" w:rsidRPr="00915B6B" w:rsidRDefault="00915B6B" w:rsidP="00C1504F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Учебные пособия Г.П. Сергеевой, Е.Д. Критской:</w:t>
            </w:r>
          </w:p>
          <w:p w:rsidR="00915B6B" w:rsidRPr="00915B6B" w:rsidRDefault="00915B6B" w:rsidP="00C1504F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«Музыка. 5 класс», издательство «Просвещение», 2015 год</w:t>
            </w:r>
            <w:r w:rsidRPr="00915B6B">
              <w:rPr>
                <w:rFonts w:eastAsiaTheme="minorEastAsia" w:cstheme="minorBidi"/>
                <w:sz w:val="24"/>
                <w:lang w:eastAsia="en-US"/>
              </w:rPr>
              <w:t xml:space="preserve">, </w:t>
            </w:r>
            <w:r w:rsidRPr="00915B6B">
              <w:rPr>
                <w:sz w:val="24"/>
              </w:rPr>
              <w:t>«Музыка. 6 класс», издательство «Просвещение», 2015 год, «Музыка. 7 класс», издательство «Просвещение», 2017 год</w:t>
            </w:r>
          </w:p>
        </w:tc>
      </w:tr>
      <w:tr w:rsidR="00915B6B" w:rsidRPr="00915B6B" w:rsidTr="00C1504F"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В неделю – 1 ч.</w:t>
            </w:r>
          </w:p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За год – 34 ч.</w:t>
            </w:r>
          </w:p>
        </w:tc>
      </w:tr>
      <w:tr w:rsidR="00915B6B" w:rsidRPr="00915B6B" w:rsidTr="00C1504F"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>Цель изучения</w:t>
            </w:r>
          </w:p>
        </w:tc>
        <w:tc>
          <w:tcPr>
            <w:tcW w:w="7478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iCs/>
                <w:sz w:val="24"/>
              </w:rPr>
              <w:t>Р</w:t>
            </w:r>
            <w:r w:rsidRPr="00915B6B">
              <w:rPr>
                <w:rFonts w:eastAsiaTheme="minorHAnsi"/>
                <w:iCs/>
                <w:sz w:val="24"/>
                <w:lang w:eastAsia="en-US"/>
              </w:rPr>
              <w:t>азвитие музыкальной культуры школьников как неотъемлемой части духовной культуры</w:t>
            </w:r>
            <w:r w:rsidRPr="00915B6B">
              <w:rPr>
                <w:iCs/>
                <w:sz w:val="24"/>
              </w:rPr>
              <w:t>.</w:t>
            </w:r>
          </w:p>
        </w:tc>
      </w:tr>
      <w:tr w:rsidR="00915B6B" w:rsidRPr="00915B6B" w:rsidTr="00C1504F">
        <w:trPr>
          <w:trHeight w:val="345"/>
        </w:trPr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t xml:space="preserve">Основные разделы </w:t>
            </w:r>
          </w:p>
          <w:p w:rsidR="00915B6B" w:rsidRPr="00915B6B" w:rsidRDefault="00915B6B" w:rsidP="00C1504F">
            <w:pPr>
              <w:rPr>
                <w:sz w:val="24"/>
              </w:rPr>
            </w:pPr>
          </w:p>
        </w:tc>
        <w:tc>
          <w:tcPr>
            <w:tcW w:w="7478" w:type="dxa"/>
          </w:tcPr>
          <w:p w:rsidR="00915B6B" w:rsidRPr="00915B6B" w:rsidRDefault="00915B6B" w:rsidP="00915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915B6B">
              <w:rPr>
                <w:b/>
                <w:sz w:val="24"/>
              </w:rPr>
              <w:t>Музыка как вид искусства</w:t>
            </w:r>
            <w:r w:rsidRPr="00915B6B">
              <w:rPr>
                <w:sz w:val="24"/>
              </w:rPr>
              <w:t xml:space="preserve">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Музыкальное искусство: исторические эпохи, стилевые направления, национальные школы и их традиции, творчество выдающихся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915B6B">
              <w:rPr>
                <w:sz w:val="24"/>
              </w:rPr>
              <w:t xml:space="preserve">отечественных и зарубежных композиторов. Искусство исполнительской интерпретации в музыке (вокальной и инструментальной).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Взаимодействие и взаимосвязь музыки с другими видами 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915B6B">
              <w:rPr>
                <w:b/>
                <w:sz w:val="24"/>
              </w:rPr>
              <w:t>Музыкальный образ и музыкальная драматургия.</w:t>
            </w:r>
            <w:r w:rsidRPr="00915B6B">
              <w:rPr>
                <w:sz w:val="24"/>
              </w:rPr>
              <w:t xml:space="preserve">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ind w:firstLine="708"/>
              <w:rPr>
                <w:sz w:val="24"/>
              </w:rPr>
            </w:pPr>
            <w:r w:rsidRPr="00915B6B">
              <w:rPr>
                <w:sz w:val="24"/>
              </w:rPr>
              <w:t xml:space="preserve"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lastRenderedPageBreak/>
              <w:t xml:space="preserve">Взаимодействие музыкальных образов, их драматургическое и интонационное развитие на примере произведений русской и зарубежной музыки от эпохи Средневековья до XXI 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XIX—XXI вв. (основные стили, жанры и характерные черты, специфика национальных школ).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915B6B">
              <w:rPr>
                <w:b/>
                <w:sz w:val="24"/>
              </w:rPr>
              <w:t>Музыка в современном мире</w:t>
            </w:r>
            <w:r w:rsidRPr="00915B6B">
              <w:rPr>
                <w:sz w:val="24"/>
              </w:rPr>
              <w:t xml:space="preserve">: </w:t>
            </w:r>
            <w:r w:rsidRPr="00915B6B">
              <w:rPr>
                <w:b/>
                <w:sz w:val="24"/>
              </w:rPr>
              <w:t>традиции и инновации.</w:t>
            </w:r>
            <w:r w:rsidRPr="00915B6B">
              <w:rPr>
                <w:sz w:val="24"/>
              </w:rPr>
              <w:t xml:space="preserve">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Русская народная музыка: песенное и инструментальное творчество (характерные черты, основные жанры, темы, образы).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Народно-песенные истоки русского профессионального музыкального творчества. Этническая музыка. Музыкальная культура своего региона.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Отечественная и зарубежная музыка композиторов XX—XXI вв., её стилевое многообразие (импрессионизм, </w:t>
            </w:r>
            <w:proofErr w:type="spellStart"/>
            <w:r w:rsidRPr="00915B6B">
              <w:rPr>
                <w:sz w:val="24"/>
              </w:rPr>
              <w:t>неофольклоризм</w:t>
            </w:r>
            <w:proofErr w:type="spellEnd"/>
            <w:r w:rsidRPr="00915B6B">
              <w:rPr>
                <w:sz w:val="24"/>
              </w:rPr>
              <w:t xml:space="preserve"> и неоклассицизм). Музыкальное творчество композиторов академического направления. Джаз и симфоджаз.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Современная популярная музыка: авторская песня, электронная музыка, рок-музыка (рок-опера, рок-н-ролл, фолк-рок, арт-рок), мюзикл, диско-музыка. ИКТ в музыке. </w:t>
            </w:r>
          </w:p>
          <w:p w:rsidR="00915B6B" w:rsidRPr="00915B6B" w:rsidRDefault="00915B6B" w:rsidP="00915B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15B6B">
              <w:rPr>
                <w:sz w:val="24"/>
              </w:rPr>
      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</w:t>
            </w:r>
            <w:proofErr w:type="spellStart"/>
            <w:r w:rsidRPr="00915B6B">
              <w:rPr>
                <w:sz w:val="24"/>
              </w:rPr>
              <w:t>capella</w:t>
            </w:r>
            <w:proofErr w:type="spellEnd"/>
            <w:r w:rsidRPr="00915B6B">
              <w:rPr>
                <w:sz w:val="24"/>
              </w:rPr>
      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</w:t>
            </w:r>
          </w:p>
          <w:p w:rsidR="00915B6B" w:rsidRPr="00915B6B" w:rsidRDefault="00915B6B" w:rsidP="00915B6B">
            <w:pPr>
              <w:ind w:firstLine="0"/>
              <w:jc w:val="left"/>
              <w:rPr>
                <w:sz w:val="24"/>
              </w:rPr>
            </w:pPr>
            <w:r w:rsidRPr="00915B6B">
              <w:rPr>
                <w:sz w:val="24"/>
              </w:rPr>
              <w:t xml:space="preserve">Виды оркестра: симфонический, духовой, камерный, оркестр народных инструментов, </w:t>
            </w:r>
            <w:proofErr w:type="spellStart"/>
            <w:r w:rsidRPr="00915B6B">
              <w:rPr>
                <w:sz w:val="24"/>
              </w:rPr>
              <w:t>эстрадно</w:t>
            </w:r>
            <w:proofErr w:type="spellEnd"/>
            <w:r w:rsidRPr="00915B6B">
              <w:rPr>
                <w:sz w:val="24"/>
              </w:rPr>
              <w:t>-джазовый оркестр.</w:t>
            </w:r>
          </w:p>
        </w:tc>
      </w:tr>
      <w:tr w:rsidR="00915B6B" w:rsidRPr="00915B6B" w:rsidTr="00C1504F">
        <w:trPr>
          <w:trHeight w:val="675"/>
        </w:trPr>
        <w:tc>
          <w:tcPr>
            <w:tcW w:w="2093" w:type="dxa"/>
          </w:tcPr>
          <w:p w:rsidR="00915B6B" w:rsidRPr="00915B6B" w:rsidRDefault="00915B6B" w:rsidP="00915B6B">
            <w:pPr>
              <w:ind w:firstLine="0"/>
              <w:rPr>
                <w:sz w:val="24"/>
              </w:rPr>
            </w:pPr>
            <w:r w:rsidRPr="00915B6B">
              <w:rPr>
                <w:sz w:val="24"/>
              </w:rPr>
              <w:lastRenderedPageBreak/>
              <w:t>Периодичность и формы контроля</w:t>
            </w:r>
          </w:p>
          <w:p w:rsidR="00915B6B" w:rsidRPr="00915B6B" w:rsidRDefault="00915B6B" w:rsidP="00C1504F">
            <w:pPr>
              <w:rPr>
                <w:sz w:val="24"/>
              </w:rPr>
            </w:pPr>
          </w:p>
        </w:tc>
        <w:tc>
          <w:tcPr>
            <w:tcW w:w="7478" w:type="dxa"/>
          </w:tcPr>
          <w:p w:rsidR="00915B6B" w:rsidRPr="00915B6B" w:rsidRDefault="00915B6B" w:rsidP="00915B6B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Стартовый контроль в сентябре, в форме тестов</w:t>
            </w:r>
          </w:p>
          <w:p w:rsidR="00915B6B" w:rsidRPr="00915B6B" w:rsidRDefault="00915B6B" w:rsidP="00915B6B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Промежуточный контроль в январе, в форме тестов</w:t>
            </w:r>
          </w:p>
          <w:p w:rsidR="00915B6B" w:rsidRPr="00915B6B" w:rsidRDefault="00915B6B" w:rsidP="00915B6B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Итоговый контроль в мае, в форме тестов</w:t>
            </w:r>
          </w:p>
          <w:p w:rsidR="00915B6B" w:rsidRPr="00915B6B" w:rsidRDefault="00915B6B" w:rsidP="00915B6B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Промежуточная аттестация проводится   по музыке по итогам триместра и на основе результатов текущего контроля успеваемости обучающихся.</w:t>
            </w:r>
          </w:p>
          <w:p w:rsidR="00915B6B" w:rsidRPr="00915B6B" w:rsidRDefault="00915B6B" w:rsidP="00915B6B">
            <w:pPr>
              <w:ind w:left="74" w:firstLine="0"/>
              <w:rPr>
                <w:sz w:val="24"/>
              </w:rPr>
            </w:pPr>
            <w:r w:rsidRPr="00915B6B">
              <w:rPr>
                <w:sz w:val="24"/>
              </w:rPr>
              <w:t>Годовая промежуточная аттестация проводится по музыке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915B6B" w:rsidRPr="0010692D" w:rsidRDefault="00915B6B" w:rsidP="00915B6B">
      <w:pPr>
        <w:rPr>
          <w:sz w:val="24"/>
        </w:rPr>
      </w:pPr>
    </w:p>
    <w:p w:rsidR="00915B6B" w:rsidRPr="0010692D" w:rsidRDefault="00915B6B" w:rsidP="00915B6B">
      <w:pPr>
        <w:jc w:val="right"/>
        <w:rPr>
          <w:sz w:val="24"/>
        </w:rPr>
      </w:pPr>
      <w:r w:rsidRPr="0010692D">
        <w:rPr>
          <w:sz w:val="24"/>
        </w:rPr>
        <w:t>Аннотацию составила</w:t>
      </w:r>
    </w:p>
    <w:p w:rsidR="00915B6B" w:rsidRPr="0010692D" w:rsidRDefault="00915B6B" w:rsidP="00915B6B">
      <w:pPr>
        <w:jc w:val="right"/>
        <w:rPr>
          <w:sz w:val="24"/>
        </w:rPr>
      </w:pPr>
      <w:r w:rsidRPr="0010692D">
        <w:rPr>
          <w:sz w:val="24"/>
        </w:rPr>
        <w:t>учитель музыки</w:t>
      </w:r>
    </w:p>
    <w:p w:rsidR="00915B6B" w:rsidRPr="0010692D" w:rsidRDefault="008A0365" w:rsidP="00915B6B">
      <w:pPr>
        <w:jc w:val="right"/>
        <w:rPr>
          <w:sz w:val="24"/>
        </w:rPr>
      </w:pPr>
      <w:r>
        <w:rPr>
          <w:sz w:val="24"/>
        </w:rPr>
        <w:t>высшей</w:t>
      </w:r>
      <w:r w:rsidR="00915B6B" w:rsidRPr="0010692D">
        <w:rPr>
          <w:sz w:val="24"/>
        </w:rPr>
        <w:t xml:space="preserve"> квалификационной категории</w:t>
      </w:r>
    </w:p>
    <w:p w:rsidR="00915B6B" w:rsidRPr="0010692D" w:rsidRDefault="00915B6B" w:rsidP="00915B6B">
      <w:pPr>
        <w:jc w:val="right"/>
        <w:rPr>
          <w:sz w:val="24"/>
        </w:rPr>
      </w:pPr>
      <w:r>
        <w:rPr>
          <w:sz w:val="24"/>
        </w:rPr>
        <w:t>Иванова Екатерина Андреевна</w:t>
      </w:r>
    </w:p>
    <w:sectPr w:rsidR="00915B6B" w:rsidRPr="0010692D" w:rsidSect="00D3630F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76" w:rsidRDefault="00CD2876" w:rsidP="00D3630F">
      <w:r>
        <w:separator/>
      </w:r>
    </w:p>
  </w:endnote>
  <w:endnote w:type="continuationSeparator" w:id="0">
    <w:p w:rsidR="00CD2876" w:rsidRDefault="00CD2876" w:rsidP="00D3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76" w:rsidRDefault="00CD2876" w:rsidP="00D3630F">
      <w:r>
        <w:separator/>
      </w:r>
    </w:p>
  </w:footnote>
  <w:footnote w:type="continuationSeparator" w:id="0">
    <w:p w:rsidR="00CD2876" w:rsidRDefault="00CD2876" w:rsidP="00D3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389159"/>
      <w:docPartObj>
        <w:docPartGallery w:val="Page Numbers (Top of Page)"/>
        <w:docPartUnique/>
      </w:docPartObj>
    </w:sdtPr>
    <w:sdtContent>
      <w:p w:rsidR="00D3630F" w:rsidRDefault="00D363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630F" w:rsidRDefault="00D363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CD"/>
    <w:rsid w:val="000C16BB"/>
    <w:rsid w:val="001A77CE"/>
    <w:rsid w:val="001D3CE3"/>
    <w:rsid w:val="00227092"/>
    <w:rsid w:val="00241B24"/>
    <w:rsid w:val="00280356"/>
    <w:rsid w:val="00330BB4"/>
    <w:rsid w:val="00440DB3"/>
    <w:rsid w:val="004A21A1"/>
    <w:rsid w:val="006C3E0E"/>
    <w:rsid w:val="006D3A62"/>
    <w:rsid w:val="006E5396"/>
    <w:rsid w:val="008A0365"/>
    <w:rsid w:val="008D0089"/>
    <w:rsid w:val="00915B6B"/>
    <w:rsid w:val="009475E6"/>
    <w:rsid w:val="00AA42CD"/>
    <w:rsid w:val="00AE2177"/>
    <w:rsid w:val="00B7695D"/>
    <w:rsid w:val="00BF76CA"/>
    <w:rsid w:val="00CB76CD"/>
    <w:rsid w:val="00CD2876"/>
    <w:rsid w:val="00D3630F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3EFA1-9DD1-465A-A544-A2AE8EA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CD"/>
    <w:pPr>
      <w:ind w:left="720"/>
      <w:contextualSpacing/>
    </w:pPr>
  </w:style>
  <w:style w:type="character" w:customStyle="1" w:styleId="2">
    <w:name w:val="Основной текст (2)"/>
    <w:basedOn w:val="a0"/>
    <w:rsid w:val="004A2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91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915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91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6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6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3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9</cp:revision>
  <dcterms:created xsi:type="dcterms:W3CDTF">2018-03-24T18:50:00Z</dcterms:created>
  <dcterms:modified xsi:type="dcterms:W3CDTF">2019-10-17T06:32:00Z</dcterms:modified>
</cp:coreProperties>
</file>