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621" w:rsidRPr="002C7452" w:rsidRDefault="008B1621" w:rsidP="002C7452">
      <w:pPr>
        <w:spacing w:after="0" w:line="240" w:lineRule="auto"/>
        <w:ind w:firstLine="851"/>
        <w:jc w:val="center"/>
        <w:rPr>
          <w:rFonts w:ascii="Times New Roman" w:hAnsi="Times New Roman" w:cs="Times New Roman"/>
          <w:b/>
          <w:sz w:val="24"/>
          <w:szCs w:val="24"/>
        </w:rPr>
      </w:pPr>
      <w:r w:rsidRPr="002C7452">
        <w:rPr>
          <w:rFonts w:ascii="Times New Roman" w:hAnsi="Times New Roman" w:cs="Times New Roman"/>
          <w:b/>
          <w:sz w:val="24"/>
          <w:szCs w:val="24"/>
        </w:rPr>
        <w:t xml:space="preserve">Аннотация к рабочей программе </w:t>
      </w:r>
    </w:p>
    <w:p w:rsidR="008B1621" w:rsidRPr="002C7452" w:rsidRDefault="008B1621" w:rsidP="002C7452">
      <w:pPr>
        <w:spacing w:after="0" w:line="240" w:lineRule="auto"/>
        <w:ind w:firstLine="851"/>
        <w:jc w:val="center"/>
        <w:rPr>
          <w:rFonts w:ascii="Times New Roman" w:hAnsi="Times New Roman" w:cs="Times New Roman"/>
          <w:b/>
          <w:sz w:val="24"/>
          <w:szCs w:val="24"/>
        </w:rPr>
      </w:pPr>
      <w:r w:rsidRPr="002C7452">
        <w:rPr>
          <w:rFonts w:ascii="Times New Roman" w:hAnsi="Times New Roman" w:cs="Times New Roman"/>
          <w:b/>
          <w:sz w:val="24"/>
          <w:szCs w:val="24"/>
        </w:rPr>
        <w:t xml:space="preserve">по </w:t>
      </w:r>
      <w:r w:rsidR="00D7253F">
        <w:rPr>
          <w:rFonts w:ascii="Times New Roman" w:hAnsi="Times New Roman" w:cs="Times New Roman"/>
          <w:b/>
          <w:sz w:val="24"/>
          <w:szCs w:val="24"/>
        </w:rPr>
        <w:t>ОРКСЭ</w:t>
      </w:r>
      <w:r w:rsidRPr="002C7452">
        <w:rPr>
          <w:rFonts w:ascii="Times New Roman" w:hAnsi="Times New Roman" w:cs="Times New Roman"/>
          <w:b/>
          <w:sz w:val="24"/>
          <w:szCs w:val="24"/>
        </w:rPr>
        <w:t xml:space="preserve">, 4 класс </w:t>
      </w:r>
    </w:p>
    <w:p w:rsidR="008B1621" w:rsidRPr="002C7452" w:rsidRDefault="008B1621" w:rsidP="002C7452">
      <w:pPr>
        <w:spacing w:after="0" w:line="240" w:lineRule="auto"/>
        <w:ind w:firstLine="851"/>
        <w:jc w:val="center"/>
        <w:rPr>
          <w:rFonts w:ascii="Times New Roman" w:hAnsi="Times New Roman" w:cs="Times New Roman"/>
          <w:b/>
          <w:sz w:val="24"/>
          <w:szCs w:val="24"/>
        </w:rPr>
      </w:pPr>
    </w:p>
    <w:p w:rsidR="008B1621" w:rsidRPr="002C7452" w:rsidRDefault="008B1621" w:rsidP="002C7452">
      <w:pPr>
        <w:pStyle w:val="a3"/>
        <w:numPr>
          <w:ilvl w:val="0"/>
          <w:numId w:val="1"/>
        </w:numPr>
        <w:ind w:left="0" w:firstLine="851"/>
        <w:rPr>
          <w:rFonts w:eastAsiaTheme="minorEastAsia"/>
          <w:b/>
          <w:i/>
          <w:sz w:val="24"/>
          <w:lang w:eastAsia="en-US"/>
        </w:rPr>
      </w:pPr>
      <w:r w:rsidRPr="002C7452">
        <w:rPr>
          <w:rFonts w:eastAsiaTheme="minorEastAsia"/>
          <w:b/>
          <w:i/>
          <w:sz w:val="24"/>
          <w:lang w:eastAsia="en-US"/>
        </w:rPr>
        <w:t>Место предмета в структуре ООП гимназии</w:t>
      </w:r>
    </w:p>
    <w:p w:rsidR="00D23E12" w:rsidRDefault="00750F64" w:rsidP="00AB45DE">
      <w:pPr>
        <w:spacing w:after="0" w:line="240" w:lineRule="auto"/>
        <w:ind w:firstLine="851"/>
        <w:jc w:val="both"/>
        <w:rPr>
          <w:rFonts w:ascii="Times New Roman" w:hAnsi="Times New Roman" w:cs="Times New Roman"/>
          <w:sz w:val="24"/>
          <w:szCs w:val="24"/>
        </w:rPr>
      </w:pPr>
      <w:r w:rsidRPr="002C7452">
        <w:rPr>
          <w:rFonts w:ascii="Times New Roman" w:eastAsiaTheme="minorEastAsia" w:hAnsi="Times New Roman" w:cs="Times New Roman"/>
          <w:sz w:val="24"/>
          <w:szCs w:val="24"/>
        </w:rPr>
        <w:t xml:space="preserve">Рабочая программа разработана на основе Федерального компонента государственного образовательного стандарта по ОРКСЭ и </w:t>
      </w:r>
      <w:r w:rsidRPr="002C7452">
        <w:rPr>
          <w:rFonts w:ascii="Times New Roman" w:hAnsi="Times New Roman" w:cs="Times New Roman"/>
          <w:sz w:val="24"/>
          <w:szCs w:val="24"/>
        </w:rPr>
        <w:t>авторской программы</w:t>
      </w:r>
      <w:r w:rsidR="0007497A" w:rsidRPr="0007497A">
        <w:rPr>
          <w:rFonts w:ascii="Times New Roman" w:hAnsi="Times New Roman" w:cs="Times New Roman"/>
          <w:sz w:val="24"/>
          <w:szCs w:val="24"/>
        </w:rPr>
        <w:t xml:space="preserve"> </w:t>
      </w:r>
      <w:r w:rsidRPr="002C7452">
        <w:rPr>
          <w:rFonts w:ascii="Times New Roman" w:hAnsi="Times New Roman" w:cs="Times New Roman"/>
          <w:sz w:val="24"/>
          <w:szCs w:val="24"/>
        </w:rPr>
        <w:t xml:space="preserve">реализуется на основе учебника </w:t>
      </w:r>
      <w:r w:rsidR="00D23E12" w:rsidRPr="002C7452">
        <w:rPr>
          <w:rStyle w:val="FontStyle20"/>
          <w:sz w:val="24"/>
          <w:szCs w:val="24"/>
        </w:rPr>
        <w:t xml:space="preserve">«Основы религиозных культур и светской этики. Основы православной культуры: учебник для 4 класса общеобразовательных учреждений / О.Л. Янушкявичене, Ю.С. Васечко, протоирей Виктор Дорофеев, О.Н. Яшина; под ред. И.В. Метлика, Е.Ф. Тепловой. — М.: </w:t>
      </w:r>
      <w:r w:rsidR="00D23E12" w:rsidRPr="002C7452">
        <w:rPr>
          <w:rStyle w:val="FontStyle20"/>
          <w:sz w:val="24"/>
          <w:szCs w:val="24"/>
          <w:lang w:val="en-US"/>
        </w:rPr>
        <w:t>OOO</w:t>
      </w:r>
      <w:r w:rsidR="0007497A" w:rsidRPr="0007497A">
        <w:rPr>
          <w:rStyle w:val="FontStyle20"/>
          <w:sz w:val="24"/>
          <w:szCs w:val="24"/>
        </w:rPr>
        <w:t xml:space="preserve"> </w:t>
      </w:r>
      <w:r w:rsidR="00AB45DE">
        <w:rPr>
          <w:rStyle w:val="FontStyle20"/>
          <w:sz w:val="24"/>
          <w:szCs w:val="24"/>
        </w:rPr>
        <w:t>«Русское слово — учебник», 2013</w:t>
      </w:r>
      <w:r w:rsidRPr="002C7452">
        <w:rPr>
          <w:rStyle w:val="FontStyle20"/>
          <w:sz w:val="24"/>
          <w:szCs w:val="24"/>
        </w:rPr>
        <w:t xml:space="preserve">, </w:t>
      </w:r>
      <w:r w:rsidRPr="002C7452">
        <w:rPr>
          <w:rFonts w:ascii="Times New Roman" w:hAnsi="Times New Roman" w:cs="Times New Roman"/>
          <w:sz w:val="24"/>
          <w:szCs w:val="24"/>
        </w:rPr>
        <w:t>включенного</w:t>
      </w:r>
      <w:r w:rsidRPr="002C7452">
        <w:rPr>
          <w:rFonts w:ascii="Times New Roman" w:eastAsiaTheme="minorEastAsia" w:hAnsi="Times New Roman" w:cs="Times New Roman"/>
          <w:sz w:val="24"/>
          <w:szCs w:val="24"/>
        </w:rPr>
        <w:t xml:space="preserve"> в Федеральный перечень рекомендованных для общеобразовательных учреждений учебников. </w:t>
      </w:r>
      <w:r w:rsidRPr="002C7452">
        <w:rPr>
          <w:rFonts w:ascii="Times New Roman" w:hAnsi="Times New Roman" w:cs="Times New Roman"/>
          <w:sz w:val="24"/>
          <w:szCs w:val="24"/>
        </w:rPr>
        <w:t>Авторская программа рассчитана на 34 часа в год. Согласно</w:t>
      </w:r>
      <w:r w:rsidR="00D7253F">
        <w:rPr>
          <w:rFonts w:ascii="Times New Roman" w:hAnsi="Times New Roman" w:cs="Times New Roman"/>
          <w:sz w:val="24"/>
          <w:szCs w:val="24"/>
        </w:rPr>
        <w:t xml:space="preserve"> учебному плану Гимназии на 2019-20</w:t>
      </w:r>
      <w:r w:rsidRPr="002C7452">
        <w:rPr>
          <w:rFonts w:ascii="Times New Roman" w:hAnsi="Times New Roman" w:cs="Times New Roman"/>
          <w:sz w:val="24"/>
          <w:szCs w:val="24"/>
        </w:rPr>
        <w:t xml:space="preserve"> учебный год на предмет «</w:t>
      </w:r>
      <w:r w:rsidR="00D7253F">
        <w:rPr>
          <w:rFonts w:ascii="Times New Roman" w:hAnsi="Times New Roman" w:cs="Times New Roman"/>
          <w:sz w:val="24"/>
          <w:szCs w:val="24"/>
        </w:rPr>
        <w:t xml:space="preserve">ОРКСЭ» </w:t>
      </w:r>
      <w:r w:rsidRPr="002C7452">
        <w:rPr>
          <w:rFonts w:ascii="Times New Roman" w:hAnsi="Times New Roman" w:cs="Times New Roman"/>
          <w:sz w:val="24"/>
          <w:szCs w:val="24"/>
        </w:rPr>
        <w:t xml:space="preserve">в </w:t>
      </w:r>
      <w:r w:rsidR="00770A39" w:rsidRPr="002C7452">
        <w:rPr>
          <w:rFonts w:ascii="Times New Roman" w:hAnsi="Times New Roman" w:cs="Times New Roman"/>
          <w:sz w:val="24"/>
          <w:szCs w:val="24"/>
        </w:rPr>
        <w:t>4 классе</w:t>
      </w:r>
      <w:r w:rsidRPr="002C7452">
        <w:rPr>
          <w:rFonts w:ascii="Times New Roman" w:hAnsi="Times New Roman" w:cs="Times New Roman"/>
          <w:sz w:val="24"/>
          <w:szCs w:val="24"/>
        </w:rPr>
        <w:t xml:space="preserve"> отводится 1 недельный час.</w:t>
      </w:r>
    </w:p>
    <w:p w:rsidR="00AB45DE" w:rsidRPr="002C7452" w:rsidRDefault="00AB45DE" w:rsidP="002C7452">
      <w:pPr>
        <w:spacing w:after="0" w:line="240" w:lineRule="auto"/>
        <w:ind w:firstLine="851"/>
        <w:rPr>
          <w:rFonts w:ascii="Times New Roman" w:hAnsi="Times New Roman" w:cs="Times New Roman"/>
          <w:sz w:val="24"/>
          <w:szCs w:val="24"/>
        </w:rPr>
      </w:pPr>
    </w:p>
    <w:p w:rsidR="00AB45DE" w:rsidRPr="00AB45DE" w:rsidRDefault="008B1621" w:rsidP="00AB45DE">
      <w:pPr>
        <w:pStyle w:val="a3"/>
        <w:numPr>
          <w:ilvl w:val="0"/>
          <w:numId w:val="1"/>
        </w:numPr>
        <w:autoSpaceDE w:val="0"/>
        <w:autoSpaceDN w:val="0"/>
        <w:adjustRightInd w:val="0"/>
        <w:ind w:left="0" w:firstLine="851"/>
        <w:rPr>
          <w:rStyle w:val="FontStyle20"/>
          <w:rFonts w:eastAsiaTheme="minorHAnsi"/>
          <w:iCs/>
          <w:sz w:val="24"/>
          <w:szCs w:val="24"/>
          <w:lang w:eastAsia="en-US"/>
        </w:rPr>
      </w:pPr>
      <w:r w:rsidRPr="002C7452">
        <w:rPr>
          <w:b/>
          <w:i/>
          <w:sz w:val="24"/>
        </w:rPr>
        <w:t xml:space="preserve">Цель изучения предмета – </w:t>
      </w:r>
      <w:r w:rsidR="00392EC7" w:rsidRPr="002C7452">
        <w:rPr>
          <w:rStyle w:val="FontStyle20"/>
          <w:sz w:val="24"/>
          <w:szCs w:val="24"/>
        </w:rPr>
        <w:t>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w:t>
      </w:r>
    </w:p>
    <w:p w:rsidR="00AB45DE" w:rsidRPr="00AB45DE" w:rsidRDefault="00AB45DE" w:rsidP="00AB45DE">
      <w:pPr>
        <w:pStyle w:val="a3"/>
        <w:autoSpaceDE w:val="0"/>
        <w:autoSpaceDN w:val="0"/>
        <w:adjustRightInd w:val="0"/>
        <w:ind w:left="851" w:firstLine="0"/>
        <w:jc w:val="left"/>
        <w:rPr>
          <w:rFonts w:eastAsiaTheme="minorHAnsi"/>
          <w:iCs/>
          <w:sz w:val="24"/>
          <w:lang w:eastAsia="en-US"/>
        </w:rPr>
      </w:pPr>
    </w:p>
    <w:p w:rsidR="008B1621" w:rsidRPr="002C7452" w:rsidRDefault="008B1621" w:rsidP="002C7452">
      <w:pPr>
        <w:pStyle w:val="a3"/>
        <w:numPr>
          <w:ilvl w:val="0"/>
          <w:numId w:val="1"/>
        </w:numPr>
        <w:autoSpaceDE w:val="0"/>
        <w:autoSpaceDN w:val="0"/>
        <w:adjustRightInd w:val="0"/>
        <w:ind w:left="0" w:firstLine="851"/>
        <w:jc w:val="left"/>
        <w:rPr>
          <w:rFonts w:eastAsia="NewtonCSanPin-Regular"/>
          <w:color w:val="000000"/>
          <w:sz w:val="24"/>
          <w:lang w:eastAsia="en-US"/>
        </w:rPr>
      </w:pPr>
      <w:r w:rsidRPr="002C7452">
        <w:rPr>
          <w:b/>
          <w:i/>
          <w:sz w:val="24"/>
        </w:rPr>
        <w:t xml:space="preserve">Содержание программы </w:t>
      </w:r>
    </w:p>
    <w:p w:rsidR="007921E7" w:rsidRPr="002C7452" w:rsidRDefault="007921E7" w:rsidP="00AB45DE">
      <w:pPr>
        <w:spacing w:after="0" w:line="240" w:lineRule="auto"/>
        <w:jc w:val="both"/>
        <w:rPr>
          <w:rStyle w:val="140"/>
          <w:rFonts w:eastAsiaTheme="minorHAnsi"/>
          <w:sz w:val="24"/>
          <w:szCs w:val="24"/>
        </w:rPr>
      </w:pPr>
      <w:r w:rsidRPr="002C7452">
        <w:rPr>
          <w:rStyle w:val="140"/>
          <w:rFonts w:eastAsiaTheme="minorHAnsi"/>
          <w:sz w:val="24"/>
          <w:szCs w:val="24"/>
        </w:rPr>
        <w:t xml:space="preserve">Курс представлен следующими содержательными линиями: </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Россия — наша Родина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Культура, православная культура. Крещение Руси.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 xml:space="preserve">Самая главная </w:t>
      </w:r>
      <w:r w:rsidR="00AB45DE">
        <w:rPr>
          <w:rFonts w:ascii="Times New Roman" w:hAnsi="Times New Roman" w:cs="Times New Roman"/>
          <w:b/>
          <w:sz w:val="24"/>
          <w:szCs w:val="24"/>
        </w:rPr>
        <w:t xml:space="preserve">встреча. </w:t>
      </w:r>
      <w:r w:rsidRPr="002C7452">
        <w:rPr>
          <w:rFonts w:ascii="Times New Roman" w:hAnsi="Times New Roman" w:cs="Times New Roman"/>
          <w:sz w:val="24"/>
          <w:szCs w:val="24"/>
        </w:rPr>
        <w:t>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Введение в Православную традицию</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 истории и современности. Православные христиане как творцы православной традиции.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Есть только одна Книга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Бог — Творец мира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История одного предательства</w:t>
      </w:r>
      <w:r w:rsidR="00AB45DE">
        <w:rPr>
          <w:rFonts w:ascii="Times New Roman" w:hAnsi="Times New Roman" w:cs="Times New Roman"/>
          <w:b/>
          <w:sz w:val="24"/>
          <w:szCs w:val="24"/>
        </w:rPr>
        <w:t xml:space="preserve">. </w:t>
      </w:r>
      <w:r w:rsidRPr="002C7452">
        <w:rPr>
          <w:rFonts w:ascii="Times New Roman" w:hAnsi="Times New Roman" w:cs="Times New Roman"/>
          <w:sz w:val="24"/>
          <w:szCs w:val="24"/>
        </w:rPr>
        <w:t>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 ожидании Спасителя</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Возлюби Господа Бога твоего...</w:t>
      </w:r>
      <w:r w:rsidRPr="002C7452">
        <w:rPr>
          <w:rFonts w:ascii="Times New Roman" w:hAnsi="Times New Roman" w:cs="Times New Roman"/>
          <w:sz w:val="24"/>
          <w:szCs w:val="24"/>
        </w:rPr>
        <w:t xml:space="preserve">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w:t>
      </w:r>
      <w:r w:rsidRPr="002C7452">
        <w:rPr>
          <w:rFonts w:ascii="Times New Roman" w:hAnsi="Times New Roman" w:cs="Times New Roman"/>
          <w:sz w:val="24"/>
          <w:szCs w:val="24"/>
        </w:rPr>
        <w:lastRenderedPageBreak/>
        <w:t>закона Моисея. Понятие благоговения. Четвертая заповедь о субботнем дне. Воскресный день в христианской традиции.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Возлюби ближнего твоего</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Заповеди закона Моисея об отношении к людям, ближним. 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 Десяти заповедей.</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Девочка, Которая стала Храмом</w:t>
      </w:r>
      <w:r w:rsidR="00FD38C9">
        <w:rPr>
          <w:rFonts w:ascii="Times New Roman" w:hAnsi="Times New Roman" w:cs="Times New Roman"/>
          <w:b/>
          <w:sz w:val="24"/>
          <w:szCs w:val="24"/>
        </w:rPr>
        <w:t xml:space="preserve">. </w:t>
      </w:r>
      <w:r w:rsidRPr="002C7452">
        <w:rPr>
          <w:rFonts w:ascii="Times New Roman" w:hAnsi="Times New Roman" w:cs="Times New Roman"/>
          <w:sz w:val="24"/>
          <w:szCs w:val="24"/>
        </w:rPr>
        <w:t>Иоаким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«В яслях спал на свежем сене тихий крошечный Христос...»</w:t>
      </w:r>
      <w:r w:rsidRPr="002C7452">
        <w:rPr>
          <w:rFonts w:ascii="Times New Roman" w:hAnsi="Times New Roman" w:cs="Times New Roman"/>
          <w:sz w:val="24"/>
          <w:szCs w:val="24"/>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Сын Человеческий</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Притчи</w:t>
      </w:r>
      <w:r w:rsidR="0007497A">
        <w:rPr>
          <w:rFonts w:ascii="Times New Roman" w:hAnsi="Times New Roman" w:cs="Times New Roman"/>
          <w:b/>
          <w:sz w:val="24"/>
          <w:szCs w:val="24"/>
          <w:lang w:val="en-GB"/>
        </w:rPr>
        <w:t xml:space="preserve"> </w:t>
      </w:r>
      <w:r w:rsidRPr="002C7452">
        <w:rPr>
          <w:rFonts w:ascii="Times New Roman" w:hAnsi="Times New Roman" w:cs="Times New Roman"/>
          <w:b/>
          <w:sz w:val="24"/>
          <w:szCs w:val="24"/>
        </w:rPr>
        <w:t>Иисуса</w:t>
      </w:r>
      <w:r w:rsidR="0007497A">
        <w:rPr>
          <w:rFonts w:ascii="Times New Roman" w:hAnsi="Times New Roman" w:cs="Times New Roman"/>
          <w:b/>
          <w:sz w:val="24"/>
          <w:szCs w:val="24"/>
          <w:lang w:val="en-GB"/>
        </w:rPr>
        <w:t xml:space="preserve"> </w:t>
      </w:r>
      <w:r w:rsidRPr="002C7452">
        <w:rPr>
          <w:rFonts w:ascii="Times New Roman" w:hAnsi="Times New Roman" w:cs="Times New Roman"/>
          <w:b/>
          <w:sz w:val="24"/>
          <w:szCs w:val="24"/>
        </w:rPr>
        <w:t>Христа</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Как стать счастливым</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Нагорная проповедь Иисуса Христа. Девять заповедей блаженств. Блаженство как состояние внутренней радости человека в единстве с Богом. Заповеди блаженств в их отношении и связи с Десятью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p w:rsidR="00DC5809" w:rsidRPr="002C7452" w:rsidRDefault="008C0E08" w:rsidP="00AB45DE">
      <w:pPr>
        <w:spacing w:after="0" w:line="240" w:lineRule="auto"/>
        <w:ind w:firstLine="851"/>
        <w:jc w:val="both"/>
        <w:rPr>
          <w:rFonts w:ascii="Times New Roman" w:hAnsi="Times New Roman" w:cs="Times New Roman"/>
          <w:sz w:val="24"/>
          <w:szCs w:val="24"/>
        </w:rPr>
      </w:pPr>
      <w:r w:rsidRPr="00C45792">
        <w:rPr>
          <w:rFonts w:ascii="Times New Roman" w:hAnsi="Times New Roman" w:cs="Times New Roman"/>
          <w:b/>
          <w:sz w:val="24"/>
          <w:szCs w:val="24"/>
        </w:rPr>
        <w:t>Подвиг христиан</w:t>
      </w:r>
      <w:r w:rsidR="00DC5809" w:rsidRPr="00C45792">
        <w:rPr>
          <w:rFonts w:ascii="Times New Roman" w:hAnsi="Times New Roman" w:cs="Times New Roman"/>
          <w:b/>
          <w:sz w:val="24"/>
          <w:szCs w:val="24"/>
        </w:rPr>
        <w:t>ской</w:t>
      </w:r>
      <w:r w:rsidR="0007497A">
        <w:rPr>
          <w:rFonts w:ascii="Times New Roman" w:hAnsi="Times New Roman" w:cs="Times New Roman"/>
          <w:b/>
          <w:sz w:val="24"/>
          <w:szCs w:val="24"/>
          <w:lang w:val="en-GB"/>
        </w:rPr>
        <w:t xml:space="preserve"> </w:t>
      </w:r>
      <w:r w:rsidR="00DC5809" w:rsidRPr="00C45792">
        <w:rPr>
          <w:rFonts w:ascii="Times New Roman" w:hAnsi="Times New Roman" w:cs="Times New Roman"/>
          <w:b/>
          <w:sz w:val="24"/>
          <w:szCs w:val="24"/>
        </w:rPr>
        <w:t>жизни</w:t>
      </w:r>
      <w:r w:rsidR="00C45792">
        <w:rPr>
          <w:rFonts w:ascii="Times New Roman" w:hAnsi="Times New Roman" w:cs="Times New Roman"/>
          <w:b/>
          <w:sz w:val="24"/>
          <w:szCs w:val="24"/>
        </w:rPr>
        <w:t xml:space="preserve">. </w:t>
      </w:r>
      <w:r w:rsidR="00DC5809" w:rsidRPr="002C7452">
        <w:rPr>
          <w:rFonts w:ascii="Times New Roman" w:hAnsi="Times New Roman" w:cs="Times New Roman"/>
          <w:sz w:val="24"/>
          <w:szCs w:val="24"/>
        </w:rPr>
        <w:t>Золотое правило нравственности в поучении Иисуса Христа, его отличие от «негативного» варианта этого правила (не делай другому того, чего не хотел бы себе). Подвиг христианской жизни Духовное усилие в жизни христиан, сознательный отказ от греха. Заповедь не 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Крестный путь и Воскресение</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Церковь —корабль</w:t>
      </w:r>
      <w:r w:rsidR="0007497A">
        <w:rPr>
          <w:rFonts w:ascii="Times New Roman" w:hAnsi="Times New Roman" w:cs="Times New Roman"/>
          <w:b/>
          <w:sz w:val="24"/>
          <w:szCs w:val="24"/>
          <w:lang w:val="en-GB"/>
        </w:rPr>
        <w:t xml:space="preserve"> </w:t>
      </w:r>
      <w:r w:rsidRPr="002C7452">
        <w:rPr>
          <w:rFonts w:ascii="Times New Roman" w:hAnsi="Times New Roman" w:cs="Times New Roman"/>
          <w:b/>
          <w:sz w:val="24"/>
          <w:szCs w:val="24"/>
        </w:rPr>
        <w:t>спасения</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w:t>
      </w:r>
    </w:p>
    <w:p w:rsidR="00DC5809" w:rsidRPr="002C7452" w:rsidRDefault="00C45792" w:rsidP="00AB45D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От рождения до вечности. </w:t>
      </w:r>
      <w:r w:rsidR="00DC5809" w:rsidRPr="002C7452">
        <w:rPr>
          <w:rFonts w:ascii="Times New Roman" w:hAnsi="Times New Roman" w:cs="Times New Roman"/>
          <w:sz w:val="24"/>
          <w:szCs w:val="24"/>
        </w:rPr>
        <w:t>Церковь как единство верующих во Христе, присоединение человека к Церкви. 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C45792">
        <w:rPr>
          <w:rFonts w:ascii="Times New Roman" w:hAnsi="Times New Roman" w:cs="Times New Roman"/>
          <w:b/>
          <w:sz w:val="24"/>
          <w:szCs w:val="24"/>
        </w:rPr>
        <w:lastRenderedPageBreak/>
        <w:t>Каждый день праздник</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w:t>
      </w:r>
      <w:r w:rsidR="0007497A">
        <w:rPr>
          <w:rFonts w:ascii="Times New Roman" w:hAnsi="Times New Roman" w:cs="Times New Roman"/>
          <w:sz w:val="24"/>
          <w:szCs w:val="24"/>
          <w:lang w:val="en-GB"/>
        </w:rPr>
        <w:t xml:space="preserve"> </w:t>
      </w:r>
      <w:r w:rsidRPr="002C7452">
        <w:rPr>
          <w:rFonts w:ascii="Times New Roman" w:hAnsi="Times New Roman" w:cs="Times New Roman"/>
          <w:sz w:val="24"/>
          <w:szCs w:val="24"/>
        </w:rPr>
        <w:t>праздник Церкви. Именины. Православный праздник в русской литературе.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Дорога к храму</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w:t>
      </w:r>
    </w:p>
    <w:p w:rsidR="00DC5809" w:rsidRPr="002C7452" w:rsidRDefault="00C45792" w:rsidP="00AB45DE">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 xml:space="preserve">Икона — окно в Божий мир. </w:t>
      </w:r>
      <w:r w:rsidR="00DC5809" w:rsidRPr="002C7452">
        <w:rPr>
          <w:rFonts w:ascii="Times New Roman" w:hAnsi="Times New Roman" w:cs="Times New Roman"/>
          <w:sz w:val="24"/>
          <w:szCs w:val="24"/>
        </w:rPr>
        <w:t>Икона (образ) как образ священного. Кто и что изображается на иконах. Особенности иконы в сравнении с художественной картиной (отсутствие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«Героем тот лишь</w:t>
      </w:r>
      <w:r w:rsidR="0007497A" w:rsidRPr="0007497A">
        <w:rPr>
          <w:rFonts w:ascii="Times New Roman" w:hAnsi="Times New Roman" w:cs="Times New Roman"/>
          <w:b/>
          <w:sz w:val="24"/>
          <w:szCs w:val="24"/>
        </w:rPr>
        <w:t xml:space="preserve"> </w:t>
      </w:r>
      <w:bookmarkStart w:id="0" w:name="_GoBack"/>
      <w:bookmarkEnd w:id="0"/>
      <w:r w:rsidRPr="002C7452">
        <w:rPr>
          <w:rFonts w:ascii="Times New Roman" w:hAnsi="Times New Roman" w:cs="Times New Roman"/>
          <w:b/>
          <w:sz w:val="24"/>
          <w:szCs w:val="24"/>
        </w:rPr>
        <w:t>назовётся...»</w:t>
      </w:r>
      <w:r w:rsidR="0007497A" w:rsidRPr="0007497A">
        <w:rPr>
          <w:rFonts w:ascii="Times New Roman" w:hAnsi="Times New Roman" w:cs="Times New Roman"/>
          <w:b/>
          <w:sz w:val="24"/>
          <w:szCs w:val="24"/>
        </w:rPr>
        <w:t xml:space="preserve"> </w:t>
      </w:r>
      <w:r w:rsidRPr="002C7452">
        <w:rPr>
          <w:rFonts w:ascii="Times New Roman" w:hAnsi="Times New Roman" w:cs="Times New Roman"/>
          <w:sz w:val="24"/>
          <w:szCs w:val="24"/>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Пастырь добрый</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Николай Чудотворец, рассказ о нём. Почитание Святого Николай Мирликийского в Церкви, на Руси. Память Святого Николая Мирликийского в церковном календаре.</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«Не в силе Бог, а в правде!»</w:t>
      </w:r>
      <w:r w:rsidR="0007497A" w:rsidRPr="0007497A">
        <w:rPr>
          <w:rFonts w:ascii="Times New Roman" w:hAnsi="Times New Roman" w:cs="Times New Roman"/>
          <w:b/>
          <w:sz w:val="24"/>
          <w:szCs w:val="24"/>
        </w:rPr>
        <w:t xml:space="preserve"> </w:t>
      </w:r>
      <w:r w:rsidRPr="002C7452">
        <w:rPr>
          <w:rFonts w:ascii="Times New Roman" w:hAnsi="Times New Roman" w:cs="Times New Roman"/>
          <w:sz w:val="24"/>
          <w:szCs w:val="24"/>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Жизнь как горящая свеча</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w:t>
      </w:r>
    </w:p>
    <w:p w:rsidR="00DC5809" w:rsidRPr="002C7452"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Любовь сильнее смерти</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Мученики, исповедники как лики святых в Церкви. Гонения на Церковь, христиан в начале 20 века в России. Семья императора России Николая II, рассказ о ней. Царственные страстотерпцы, их отношение к личным врагам.</w:t>
      </w:r>
    </w:p>
    <w:p w:rsidR="00DC5809" w:rsidRDefault="00DC5809" w:rsidP="00AB45DE">
      <w:pPr>
        <w:spacing w:after="0" w:line="240" w:lineRule="auto"/>
        <w:ind w:firstLine="851"/>
        <w:jc w:val="both"/>
        <w:rPr>
          <w:rFonts w:ascii="Times New Roman" w:hAnsi="Times New Roman" w:cs="Times New Roman"/>
          <w:sz w:val="24"/>
          <w:szCs w:val="24"/>
        </w:rPr>
      </w:pPr>
      <w:r w:rsidRPr="002C7452">
        <w:rPr>
          <w:rFonts w:ascii="Times New Roman" w:hAnsi="Times New Roman" w:cs="Times New Roman"/>
          <w:b/>
          <w:sz w:val="24"/>
          <w:szCs w:val="24"/>
        </w:rPr>
        <w:t>Богатыри</w:t>
      </w:r>
      <w:r w:rsidR="00C45792">
        <w:rPr>
          <w:rFonts w:ascii="Times New Roman" w:hAnsi="Times New Roman" w:cs="Times New Roman"/>
          <w:b/>
          <w:sz w:val="24"/>
          <w:szCs w:val="24"/>
        </w:rPr>
        <w:t xml:space="preserve">. </w:t>
      </w:r>
      <w:r w:rsidRPr="002C7452">
        <w:rPr>
          <w:rFonts w:ascii="Times New Roman" w:hAnsi="Times New Roman" w:cs="Times New Roman"/>
          <w:sz w:val="24"/>
          <w:szCs w:val="24"/>
        </w:rPr>
        <w:t>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p w:rsidR="002C7452" w:rsidRPr="002C7452" w:rsidRDefault="002C7452" w:rsidP="002C7452">
      <w:pPr>
        <w:spacing w:after="0" w:line="240" w:lineRule="auto"/>
        <w:ind w:firstLine="851"/>
        <w:rPr>
          <w:rFonts w:ascii="Times New Roman" w:hAnsi="Times New Roman" w:cs="Times New Roman"/>
          <w:sz w:val="24"/>
          <w:szCs w:val="24"/>
        </w:rPr>
      </w:pPr>
    </w:p>
    <w:p w:rsidR="008B1621" w:rsidRPr="002C7452" w:rsidRDefault="008B1621" w:rsidP="002C7452">
      <w:pPr>
        <w:spacing w:after="0" w:line="240" w:lineRule="auto"/>
        <w:ind w:firstLine="851"/>
        <w:rPr>
          <w:rFonts w:ascii="Times New Roman" w:hAnsi="Times New Roman" w:cs="Times New Roman"/>
          <w:b/>
          <w:i/>
          <w:sz w:val="24"/>
          <w:szCs w:val="24"/>
        </w:rPr>
      </w:pPr>
      <w:r w:rsidRPr="002C7452">
        <w:rPr>
          <w:rFonts w:ascii="Times New Roman" w:hAnsi="Times New Roman" w:cs="Times New Roman"/>
          <w:b/>
          <w:i/>
          <w:sz w:val="24"/>
          <w:szCs w:val="24"/>
        </w:rPr>
        <w:t>4. Основные образовательные технологии</w:t>
      </w:r>
    </w:p>
    <w:p w:rsidR="008B1621" w:rsidRDefault="008B1621" w:rsidP="002C7452">
      <w:pPr>
        <w:spacing w:after="0" w:line="240" w:lineRule="auto"/>
        <w:ind w:firstLine="851"/>
        <w:jc w:val="both"/>
        <w:rPr>
          <w:rFonts w:ascii="Times New Roman" w:hAnsi="Times New Roman" w:cs="Times New Roman"/>
          <w:color w:val="000000"/>
          <w:sz w:val="24"/>
          <w:szCs w:val="24"/>
          <w:shd w:val="clear" w:color="auto" w:fill="FFFFFF"/>
        </w:rPr>
      </w:pPr>
      <w:r w:rsidRPr="002C7452">
        <w:rPr>
          <w:rFonts w:ascii="Times New Roman" w:hAnsi="Times New Roman" w:cs="Times New Roman"/>
          <w:sz w:val="24"/>
          <w:szCs w:val="24"/>
        </w:rPr>
        <w:t xml:space="preserve">В процессе изучения предмета используются технологии уровневой дифференциации, информационно-коммуникационные, </w:t>
      </w:r>
      <w:r w:rsidRPr="002C7452">
        <w:rPr>
          <w:rFonts w:ascii="Times New Roman" w:hAnsi="Times New Roman" w:cs="Times New Roman"/>
          <w:color w:val="000000"/>
          <w:sz w:val="24"/>
          <w:szCs w:val="24"/>
          <w:shd w:val="clear" w:color="auto" w:fill="FFFFFF"/>
        </w:rPr>
        <w:t>проектные, групповые, проблемного обучения, здоровьесберегающие.</w:t>
      </w:r>
    </w:p>
    <w:p w:rsidR="002C7452" w:rsidRPr="002C7452" w:rsidRDefault="002C7452" w:rsidP="002C7452">
      <w:pPr>
        <w:spacing w:after="0" w:line="240" w:lineRule="auto"/>
        <w:ind w:firstLine="851"/>
        <w:rPr>
          <w:rFonts w:ascii="Times New Roman" w:hAnsi="Times New Roman" w:cs="Times New Roman"/>
          <w:color w:val="000000"/>
          <w:sz w:val="24"/>
          <w:szCs w:val="24"/>
          <w:shd w:val="clear" w:color="auto" w:fill="FFFFFF"/>
        </w:rPr>
      </w:pPr>
    </w:p>
    <w:p w:rsidR="008B1621" w:rsidRDefault="008B1621" w:rsidP="002C7452">
      <w:pPr>
        <w:pStyle w:val="a3"/>
        <w:numPr>
          <w:ilvl w:val="0"/>
          <w:numId w:val="4"/>
        </w:numPr>
        <w:ind w:left="0" w:firstLine="851"/>
        <w:rPr>
          <w:b/>
          <w:i/>
          <w:sz w:val="24"/>
        </w:rPr>
      </w:pPr>
      <w:r w:rsidRPr="002C7452">
        <w:rPr>
          <w:b/>
          <w:i/>
          <w:sz w:val="24"/>
        </w:rPr>
        <w:t>Требования к результатам освоения программы</w:t>
      </w:r>
    </w:p>
    <w:p w:rsidR="002624CF" w:rsidRPr="002624CF" w:rsidRDefault="002624CF" w:rsidP="002624CF">
      <w:pPr>
        <w:tabs>
          <w:tab w:val="left" w:pos="1152"/>
        </w:tabs>
        <w:autoSpaceDE w:val="0"/>
        <w:autoSpaceDN w:val="0"/>
        <w:adjustRightInd w:val="0"/>
        <w:spacing w:after="0" w:line="240" w:lineRule="auto"/>
        <w:jc w:val="both"/>
        <w:rPr>
          <w:rFonts w:ascii="Times New Roman" w:eastAsiaTheme="minorEastAsia" w:hAnsi="Times New Roman" w:cs="Times New Roman"/>
          <w:i/>
          <w:sz w:val="24"/>
          <w:szCs w:val="24"/>
        </w:rPr>
      </w:pPr>
      <w:r w:rsidRPr="002624CF">
        <w:rPr>
          <w:rFonts w:ascii="Times New Roman" w:eastAsiaTheme="minorEastAsia" w:hAnsi="Times New Roman" w:cs="Times New Roman"/>
          <w:i/>
          <w:sz w:val="24"/>
          <w:szCs w:val="24"/>
        </w:rPr>
        <w:t>знать/понимать:</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основные понятия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историю возникновения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особенности и основные традиции православного христианства;</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описание основных содержательных составляющих Библии как Священного Писания Церкви, православных храмов, праздников и святынь;</w:t>
      </w:r>
    </w:p>
    <w:p w:rsidR="002624CF" w:rsidRPr="002624CF" w:rsidRDefault="002624CF" w:rsidP="002624CF">
      <w:pPr>
        <w:tabs>
          <w:tab w:val="left" w:pos="1152"/>
        </w:tabs>
        <w:autoSpaceDE w:val="0"/>
        <w:autoSpaceDN w:val="0"/>
        <w:adjustRightInd w:val="0"/>
        <w:rPr>
          <w:rFonts w:ascii="Times New Roman" w:eastAsiaTheme="minorEastAsia" w:hAnsi="Times New Roman" w:cs="Times New Roman"/>
          <w:i/>
          <w:sz w:val="24"/>
        </w:rPr>
      </w:pPr>
      <w:r w:rsidRPr="002624CF">
        <w:rPr>
          <w:rFonts w:ascii="Times New Roman" w:eastAsiaTheme="minorEastAsia" w:hAnsi="Times New Roman" w:cs="Times New Roman"/>
          <w:i/>
          <w:sz w:val="24"/>
        </w:rPr>
        <w:t>уметь:</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описывать изученные феномены, явления православной культуры;</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устанавливать взаимосвязь между православной религиозной культурой и поведением людей;</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излагать свое мнение по поводу значения православной культуры в жизни людей, российского общества;</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lastRenderedPageBreak/>
        <w:t>соотносить нравственные формы поведения с нормами православной нравственной культуры, традиции;</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строить отношения с представителями разных мировоззрений и культурных традиций на основе принципов веротерпимости, уважения прав человека на мировоззренческие и культурные особенности с учетом общепринятых в России нравственных ценностей, норм поведения;</w:t>
      </w:r>
    </w:p>
    <w:p w:rsidR="002624CF"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осуществлять поиск необходимой информации для выполнения заданий; участвовать в диспутах: слушать собеседника и излагать свое мнение;</w:t>
      </w:r>
    </w:p>
    <w:p w:rsidR="00995212" w:rsidRPr="002624CF" w:rsidRDefault="002624CF" w:rsidP="002624CF">
      <w:pPr>
        <w:pStyle w:val="a3"/>
        <w:numPr>
          <w:ilvl w:val="0"/>
          <w:numId w:val="12"/>
        </w:numPr>
        <w:tabs>
          <w:tab w:val="left" w:pos="1152"/>
        </w:tabs>
        <w:autoSpaceDE w:val="0"/>
        <w:autoSpaceDN w:val="0"/>
        <w:adjustRightInd w:val="0"/>
        <w:rPr>
          <w:rFonts w:eastAsiaTheme="minorEastAsia"/>
          <w:sz w:val="24"/>
        </w:rPr>
      </w:pPr>
      <w:r w:rsidRPr="002624CF">
        <w:rPr>
          <w:rFonts w:eastAsiaTheme="minorEastAsia"/>
          <w:sz w:val="24"/>
        </w:rPr>
        <w:t>готовить и представлять сообщения по выбранным темам.</w:t>
      </w:r>
    </w:p>
    <w:p w:rsidR="002C7452" w:rsidRPr="002C7452" w:rsidRDefault="002C7452" w:rsidP="002C7452">
      <w:pPr>
        <w:tabs>
          <w:tab w:val="left" w:pos="1152"/>
        </w:tabs>
        <w:autoSpaceDE w:val="0"/>
        <w:autoSpaceDN w:val="0"/>
        <w:adjustRightInd w:val="0"/>
        <w:spacing w:after="0" w:line="240" w:lineRule="auto"/>
        <w:ind w:firstLine="851"/>
        <w:jc w:val="both"/>
        <w:rPr>
          <w:rFonts w:ascii="Times New Roman" w:eastAsiaTheme="minorEastAsia" w:hAnsi="Times New Roman" w:cs="Times New Roman"/>
          <w:sz w:val="24"/>
          <w:szCs w:val="24"/>
        </w:rPr>
      </w:pPr>
    </w:p>
    <w:p w:rsidR="008B1621" w:rsidRPr="002C7452" w:rsidRDefault="008B1621" w:rsidP="002C7452">
      <w:pPr>
        <w:spacing w:after="0" w:line="240" w:lineRule="auto"/>
        <w:ind w:firstLine="851"/>
        <w:rPr>
          <w:rFonts w:ascii="Times New Roman" w:hAnsi="Times New Roman" w:cs="Times New Roman"/>
          <w:b/>
          <w:i/>
          <w:sz w:val="24"/>
          <w:szCs w:val="24"/>
        </w:rPr>
      </w:pPr>
      <w:r w:rsidRPr="002C7452">
        <w:rPr>
          <w:rFonts w:ascii="Times New Roman" w:hAnsi="Times New Roman" w:cs="Times New Roman"/>
          <w:b/>
          <w:i/>
          <w:sz w:val="24"/>
          <w:szCs w:val="24"/>
        </w:rPr>
        <w:t>6. Формы контроля</w:t>
      </w:r>
    </w:p>
    <w:p w:rsidR="008B1621" w:rsidRPr="002C7452" w:rsidRDefault="008B1621" w:rsidP="002C7452">
      <w:pPr>
        <w:spacing w:after="0" w:line="240" w:lineRule="auto"/>
        <w:ind w:firstLine="851"/>
        <w:rPr>
          <w:rFonts w:ascii="Times New Roman" w:hAnsi="Times New Roman" w:cs="Times New Roman"/>
          <w:sz w:val="24"/>
          <w:szCs w:val="24"/>
        </w:rPr>
      </w:pPr>
      <w:r w:rsidRPr="002C7452">
        <w:rPr>
          <w:rFonts w:ascii="Times New Roman" w:hAnsi="Times New Roman" w:cs="Times New Roman"/>
          <w:sz w:val="24"/>
          <w:szCs w:val="24"/>
        </w:rPr>
        <w:t>Контроль знаний проводится в форме устного опроса, проектных работ, тестовых форм контроля.</w:t>
      </w:r>
    </w:p>
    <w:p w:rsidR="008B1621" w:rsidRPr="002C7452" w:rsidRDefault="008B1621" w:rsidP="002C7452">
      <w:pPr>
        <w:spacing w:after="0" w:line="240" w:lineRule="auto"/>
        <w:ind w:firstLine="851"/>
        <w:rPr>
          <w:rFonts w:ascii="Times New Roman" w:hAnsi="Times New Roman" w:cs="Times New Roman"/>
          <w:color w:val="000000"/>
          <w:sz w:val="24"/>
          <w:szCs w:val="24"/>
          <w:lang w:bidi="ru-RU"/>
        </w:rPr>
      </w:pPr>
    </w:p>
    <w:p w:rsidR="008B1621" w:rsidRPr="002C7452" w:rsidRDefault="002C7452" w:rsidP="002C7452">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Аннотацию составил</w:t>
      </w:r>
    </w:p>
    <w:p w:rsidR="008B1621" w:rsidRPr="002C7452" w:rsidRDefault="008B1621" w:rsidP="002C7452">
      <w:pPr>
        <w:spacing w:after="0" w:line="240" w:lineRule="auto"/>
        <w:ind w:firstLine="851"/>
        <w:jc w:val="right"/>
        <w:rPr>
          <w:rFonts w:ascii="Times New Roman" w:hAnsi="Times New Roman" w:cs="Times New Roman"/>
          <w:sz w:val="24"/>
          <w:szCs w:val="24"/>
        </w:rPr>
      </w:pPr>
      <w:r w:rsidRPr="002C7452">
        <w:rPr>
          <w:rFonts w:ascii="Times New Roman" w:hAnsi="Times New Roman" w:cs="Times New Roman"/>
          <w:sz w:val="24"/>
          <w:szCs w:val="24"/>
        </w:rPr>
        <w:t xml:space="preserve">учитель </w:t>
      </w:r>
      <w:r w:rsidR="00D7253F">
        <w:rPr>
          <w:rFonts w:ascii="Times New Roman" w:hAnsi="Times New Roman" w:cs="Times New Roman"/>
          <w:sz w:val="24"/>
          <w:szCs w:val="24"/>
        </w:rPr>
        <w:t>ОРКСЭ</w:t>
      </w:r>
    </w:p>
    <w:p w:rsidR="008B1621" w:rsidRPr="002C7452" w:rsidRDefault="00D7253F" w:rsidP="002C7452">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высшей</w:t>
      </w:r>
      <w:r w:rsidR="00995212" w:rsidRPr="002C7452">
        <w:rPr>
          <w:rFonts w:ascii="Times New Roman" w:hAnsi="Times New Roman" w:cs="Times New Roman"/>
          <w:sz w:val="24"/>
          <w:szCs w:val="24"/>
        </w:rPr>
        <w:t xml:space="preserve"> </w:t>
      </w:r>
      <w:r w:rsidR="002C7452">
        <w:rPr>
          <w:rFonts w:ascii="Times New Roman" w:hAnsi="Times New Roman" w:cs="Times New Roman"/>
          <w:sz w:val="24"/>
          <w:szCs w:val="24"/>
        </w:rPr>
        <w:t xml:space="preserve">квалификационной </w:t>
      </w:r>
      <w:r w:rsidR="008B1621" w:rsidRPr="002C7452">
        <w:rPr>
          <w:rFonts w:ascii="Times New Roman" w:hAnsi="Times New Roman" w:cs="Times New Roman"/>
          <w:sz w:val="24"/>
          <w:szCs w:val="24"/>
        </w:rPr>
        <w:t>категории</w:t>
      </w:r>
    </w:p>
    <w:p w:rsidR="006C4346" w:rsidRPr="002C7452" w:rsidRDefault="00995212" w:rsidP="002C7452">
      <w:pPr>
        <w:pStyle w:val="a3"/>
        <w:ind w:left="0" w:firstLine="851"/>
        <w:jc w:val="right"/>
        <w:rPr>
          <w:sz w:val="24"/>
        </w:rPr>
      </w:pPr>
      <w:r w:rsidRPr="002C7452">
        <w:rPr>
          <w:sz w:val="24"/>
        </w:rPr>
        <w:t>Иванов Иван Александрович</w:t>
      </w:r>
    </w:p>
    <w:sectPr w:rsidR="006C4346" w:rsidRPr="002C7452" w:rsidSect="00357417">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A6" w:rsidRDefault="002063A6" w:rsidP="00357417">
      <w:pPr>
        <w:spacing w:after="0" w:line="240" w:lineRule="auto"/>
      </w:pPr>
      <w:r>
        <w:separator/>
      </w:r>
    </w:p>
  </w:endnote>
  <w:endnote w:type="continuationSeparator" w:id="0">
    <w:p w:rsidR="002063A6" w:rsidRDefault="002063A6" w:rsidP="0035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A6" w:rsidRDefault="002063A6" w:rsidP="00357417">
      <w:pPr>
        <w:spacing w:after="0" w:line="240" w:lineRule="auto"/>
      </w:pPr>
      <w:r>
        <w:separator/>
      </w:r>
    </w:p>
  </w:footnote>
  <w:footnote w:type="continuationSeparator" w:id="0">
    <w:p w:rsidR="002063A6" w:rsidRDefault="002063A6" w:rsidP="00357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831328"/>
      <w:docPartObj>
        <w:docPartGallery w:val="Page Numbers (Top of Page)"/>
        <w:docPartUnique/>
      </w:docPartObj>
    </w:sdtPr>
    <w:sdtEndPr/>
    <w:sdtContent>
      <w:p w:rsidR="00357417" w:rsidRDefault="00C41CC8">
        <w:pPr>
          <w:pStyle w:val="a4"/>
          <w:jc w:val="center"/>
        </w:pPr>
        <w:r>
          <w:fldChar w:fldCharType="begin"/>
        </w:r>
        <w:r w:rsidR="00357417">
          <w:instrText>PAGE   \* MERGEFORMAT</w:instrText>
        </w:r>
        <w:r>
          <w:fldChar w:fldCharType="separate"/>
        </w:r>
        <w:r w:rsidR="0007497A">
          <w:rPr>
            <w:noProof/>
          </w:rPr>
          <w:t>3</w:t>
        </w:r>
        <w:r>
          <w:fldChar w:fldCharType="end"/>
        </w:r>
      </w:p>
    </w:sdtContent>
  </w:sdt>
  <w:p w:rsidR="00357417" w:rsidRDefault="0035741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E09"/>
    <w:multiLevelType w:val="hybridMultilevel"/>
    <w:tmpl w:val="A134E11A"/>
    <w:lvl w:ilvl="0" w:tplc="43EC2BB8">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954D59"/>
    <w:multiLevelType w:val="singleLevel"/>
    <w:tmpl w:val="24AEB36C"/>
    <w:lvl w:ilvl="0">
      <w:start w:val="4"/>
      <w:numFmt w:val="decimal"/>
      <w:lvlText w:val="%1)"/>
      <w:legacy w:legacy="1" w:legacySpace="0" w:legacyIndent="465"/>
      <w:lvlJc w:val="left"/>
      <w:rPr>
        <w:rFonts w:ascii="Times New Roman" w:hAnsi="Times New Roman" w:cs="Times New Roman" w:hint="default"/>
      </w:rPr>
    </w:lvl>
  </w:abstractNum>
  <w:abstractNum w:abstractNumId="2" w15:restartNumberingAfterBreak="0">
    <w:nsid w:val="19C263F8"/>
    <w:multiLevelType w:val="multilevel"/>
    <w:tmpl w:val="C7D28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9370F"/>
    <w:multiLevelType w:val="hybridMultilevel"/>
    <w:tmpl w:val="0F1C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981E8C"/>
    <w:multiLevelType w:val="singleLevel"/>
    <w:tmpl w:val="33CC66E4"/>
    <w:lvl w:ilvl="0">
      <w:start w:val="12"/>
      <w:numFmt w:val="decimal"/>
      <w:lvlText w:val="%1)"/>
      <w:legacy w:legacy="1" w:legacySpace="0" w:legacyIndent="509"/>
      <w:lvlJc w:val="left"/>
      <w:rPr>
        <w:rFonts w:ascii="Times New Roman" w:hAnsi="Times New Roman" w:cs="Times New Roman" w:hint="default"/>
      </w:rPr>
    </w:lvl>
  </w:abstractNum>
  <w:abstractNum w:abstractNumId="5" w15:restartNumberingAfterBreak="0">
    <w:nsid w:val="51DE78A2"/>
    <w:multiLevelType w:val="hybridMultilevel"/>
    <w:tmpl w:val="4FAE60B8"/>
    <w:lvl w:ilvl="0" w:tplc="069E401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6912FE9"/>
    <w:multiLevelType w:val="singleLevel"/>
    <w:tmpl w:val="83107D46"/>
    <w:lvl w:ilvl="0">
      <w:start w:val="10"/>
      <w:numFmt w:val="decimal"/>
      <w:lvlText w:val="%1)"/>
      <w:legacy w:legacy="1" w:legacySpace="0" w:legacyIndent="485"/>
      <w:lvlJc w:val="left"/>
      <w:rPr>
        <w:rFonts w:ascii="Times New Roman" w:hAnsi="Times New Roman" w:cs="Times New Roman" w:hint="default"/>
      </w:rPr>
    </w:lvl>
  </w:abstractNum>
  <w:abstractNum w:abstractNumId="7" w15:restartNumberingAfterBreak="0">
    <w:nsid w:val="582722D2"/>
    <w:multiLevelType w:val="multilevel"/>
    <w:tmpl w:val="19508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E472C4"/>
    <w:multiLevelType w:val="singleLevel"/>
    <w:tmpl w:val="14EE5EE6"/>
    <w:lvl w:ilvl="0">
      <w:start w:val="1"/>
      <w:numFmt w:val="decimal"/>
      <w:lvlText w:val="%1)"/>
      <w:legacy w:legacy="1" w:legacySpace="0" w:legacyIndent="364"/>
      <w:lvlJc w:val="left"/>
      <w:rPr>
        <w:rFonts w:ascii="Times New Roman" w:hAnsi="Times New Roman" w:cs="Times New Roman" w:hint="default"/>
      </w:rPr>
    </w:lvl>
  </w:abstractNum>
  <w:abstractNum w:abstractNumId="9" w15:restartNumberingAfterBreak="0">
    <w:nsid w:val="5D677688"/>
    <w:multiLevelType w:val="singleLevel"/>
    <w:tmpl w:val="182C8D72"/>
    <w:lvl w:ilvl="0">
      <w:start w:val="1"/>
      <w:numFmt w:val="decimal"/>
      <w:lvlText w:val="%1)"/>
      <w:legacy w:legacy="1" w:legacySpace="0" w:legacyIndent="375"/>
      <w:lvlJc w:val="left"/>
      <w:rPr>
        <w:rFonts w:ascii="Times New Roman" w:hAnsi="Times New Roman" w:cs="Times New Roman" w:hint="default"/>
      </w:rPr>
    </w:lvl>
  </w:abstractNum>
  <w:abstractNum w:abstractNumId="10" w15:restartNumberingAfterBreak="0">
    <w:nsid w:val="729339F6"/>
    <w:multiLevelType w:val="singleLevel"/>
    <w:tmpl w:val="9BACB9A0"/>
    <w:lvl w:ilvl="0">
      <w:start w:val="1"/>
      <w:numFmt w:val="decimal"/>
      <w:lvlText w:val="%1)"/>
      <w:legacy w:legacy="1" w:legacySpace="0" w:legacyIndent="393"/>
      <w:lvlJc w:val="left"/>
      <w:rPr>
        <w:rFonts w:ascii="Times New Roman" w:hAnsi="Times New Roman" w:cs="Times New Roman" w:hint="default"/>
      </w:rPr>
    </w:lvl>
  </w:abstractNum>
  <w:num w:numId="1">
    <w:abstractNumId w:val="0"/>
  </w:num>
  <w:num w:numId="2">
    <w:abstractNumId w:val="7"/>
  </w:num>
  <w:num w:numId="3">
    <w:abstractNumId w:val="2"/>
  </w:num>
  <w:num w:numId="4">
    <w:abstractNumId w:val="5"/>
  </w:num>
  <w:num w:numId="5">
    <w:abstractNumId w:val="10"/>
  </w:num>
  <w:num w:numId="6">
    <w:abstractNumId w:val="8"/>
  </w:num>
  <w:num w:numId="7">
    <w:abstractNumId w:val="1"/>
  </w:num>
  <w:num w:numId="8">
    <w:abstractNumId w:val="6"/>
  </w:num>
  <w:num w:numId="9">
    <w:abstractNumId w:val="4"/>
  </w:num>
  <w:num w:numId="10">
    <w:abstractNumId w:val="9"/>
  </w:num>
  <w:num w:numId="11">
    <w:abstractNumId w:val="9"/>
    <w:lvlOverride w:ilvl="0">
      <w:lvl w:ilvl="0">
        <w:start w:val="6"/>
        <w:numFmt w:val="decimal"/>
        <w:lvlText w:val="%1)"/>
        <w:legacy w:legacy="1" w:legacySpace="0" w:legacyIndent="341"/>
        <w:lvlJc w:val="left"/>
        <w:rPr>
          <w:rFonts w:ascii="Times New Roman" w:hAnsi="Times New Roman" w:cs="Times New Roman" w:hint="default"/>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621"/>
    <w:rsid w:val="0007497A"/>
    <w:rsid w:val="00125767"/>
    <w:rsid w:val="00140B43"/>
    <w:rsid w:val="002063A6"/>
    <w:rsid w:val="00224338"/>
    <w:rsid w:val="002624CF"/>
    <w:rsid w:val="002B5AC7"/>
    <w:rsid w:val="002C7452"/>
    <w:rsid w:val="00312720"/>
    <w:rsid w:val="00357417"/>
    <w:rsid w:val="00392EC7"/>
    <w:rsid w:val="00435F3B"/>
    <w:rsid w:val="004E37AE"/>
    <w:rsid w:val="006C4346"/>
    <w:rsid w:val="0074277C"/>
    <w:rsid w:val="00750F64"/>
    <w:rsid w:val="00770A39"/>
    <w:rsid w:val="007921E7"/>
    <w:rsid w:val="00804E81"/>
    <w:rsid w:val="008B1621"/>
    <w:rsid w:val="008C0E08"/>
    <w:rsid w:val="009371B9"/>
    <w:rsid w:val="00995212"/>
    <w:rsid w:val="00AB45DE"/>
    <w:rsid w:val="00C41CC8"/>
    <w:rsid w:val="00C435D8"/>
    <w:rsid w:val="00C45792"/>
    <w:rsid w:val="00C600C7"/>
    <w:rsid w:val="00C80F79"/>
    <w:rsid w:val="00D23E12"/>
    <w:rsid w:val="00D7253F"/>
    <w:rsid w:val="00DC5809"/>
    <w:rsid w:val="00EE5B15"/>
    <w:rsid w:val="00F14789"/>
    <w:rsid w:val="00F45BD7"/>
    <w:rsid w:val="00FD3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5EB7"/>
  <w15:docId w15:val="{059C948B-423E-4E2A-85E9-A5D25F08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621"/>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2">
    <w:name w:val="Основной текст (2)"/>
    <w:basedOn w:val="a0"/>
    <w:rsid w:val="008B16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rsid w:val="007921E7"/>
    <w:rPr>
      <w:rFonts w:ascii="Times New Roman" w:eastAsia="Times New Roman" w:hAnsi="Times New Roman" w:cs="Times New Roman"/>
      <w:b w:val="0"/>
      <w:bCs w:val="0"/>
      <w:i w:val="0"/>
      <w:iCs w:val="0"/>
      <w:smallCaps w:val="0"/>
      <w:strike w:val="0"/>
      <w:sz w:val="22"/>
      <w:szCs w:val="22"/>
      <w:u w:val="none"/>
    </w:rPr>
  </w:style>
  <w:style w:type="character" w:customStyle="1" w:styleId="140">
    <w:name w:val="Основной текст (14)"/>
    <w:basedOn w:val="14"/>
    <w:rsid w:val="007921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41">
    <w:name w:val="Основной текст (14) + Полужирный"/>
    <w:basedOn w:val="14"/>
    <w:rsid w:val="007921E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Style6">
    <w:name w:val="Style6"/>
    <w:basedOn w:val="a"/>
    <w:uiPriority w:val="99"/>
    <w:rsid w:val="00D23E12"/>
    <w:pPr>
      <w:widowControl w:val="0"/>
      <w:autoSpaceDE w:val="0"/>
      <w:autoSpaceDN w:val="0"/>
      <w:adjustRightInd w:val="0"/>
      <w:spacing w:after="0" w:line="323" w:lineRule="exact"/>
      <w:ind w:firstLine="662"/>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D23E12"/>
    <w:rPr>
      <w:rFonts w:ascii="Times New Roman" w:hAnsi="Times New Roman" w:cs="Times New Roman"/>
      <w:sz w:val="26"/>
      <w:szCs w:val="26"/>
    </w:rPr>
  </w:style>
  <w:style w:type="paragraph" w:styleId="a4">
    <w:name w:val="header"/>
    <w:basedOn w:val="a"/>
    <w:link w:val="a5"/>
    <w:uiPriority w:val="99"/>
    <w:unhideWhenUsed/>
    <w:rsid w:val="00357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7417"/>
  </w:style>
  <w:style w:type="paragraph" w:styleId="a6">
    <w:name w:val="footer"/>
    <w:basedOn w:val="a"/>
    <w:link w:val="a7"/>
    <w:uiPriority w:val="99"/>
    <w:unhideWhenUsed/>
    <w:rsid w:val="003574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Ioann_patr</dc:creator>
  <cp:keywords/>
  <dc:description/>
  <cp:lastModifiedBy>Пользователь Windows</cp:lastModifiedBy>
  <cp:revision>7</cp:revision>
  <dcterms:created xsi:type="dcterms:W3CDTF">2018-03-23T14:43:00Z</dcterms:created>
  <dcterms:modified xsi:type="dcterms:W3CDTF">2019-10-17T06:09:00Z</dcterms:modified>
</cp:coreProperties>
</file>