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5F3662" w:rsidRPr="00D55984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E1065B" w:rsidP="00DF5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</w:tbl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1D41" w:rsidRPr="009A1D41" w:rsidRDefault="009A1D41" w:rsidP="003B1306">
      <w:pPr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D41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9A1D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9A1D41" w:rsidRPr="009A1D41" w:rsidRDefault="009A1D41" w:rsidP="003B1306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41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9A1D41" w:rsidRPr="009A1D41" w:rsidRDefault="009A1D41" w:rsidP="003B1306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41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9A1D41" w:rsidRPr="009A1D41" w:rsidRDefault="009A1D41" w:rsidP="003B1306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41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</w:tblGrid>
      <w:tr w:rsidR="005F3662" w:rsidRPr="00D55984" w:rsidTr="00DF51BC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3B1306" w:rsidRDefault="00E1065B" w:rsidP="00DF51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5F3662" w:rsidRPr="00D55984" w:rsidTr="00DF51BC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3B1306" w:rsidRDefault="00E1065B" w:rsidP="00AA06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A064E"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ЦЕРКОВНОСЛАВЯНСКОМУ ЯЗЫКУ </w:t>
            </w:r>
            <w:r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AA064E"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5F3662" w:rsidRPr="00D55984" w:rsidTr="00DF51BC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E1065B" w:rsidP="00D86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программы</w:t>
            </w:r>
            <w:r w:rsidR="00AA064E"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</w:tr>
      <w:tr w:rsidR="005F3662" w:rsidRPr="00D55984" w:rsidTr="00DF51BC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5F3662" w:rsidP="00DF51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</w:tblGrid>
      <w:tr w:rsidR="005F3662" w:rsidRPr="00D55984" w:rsidTr="00E1065B">
        <w:trPr>
          <w:trHeight w:val="1"/>
        </w:trPr>
        <w:tc>
          <w:tcPr>
            <w:tcW w:w="379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E1065B" w:rsidP="00DF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Составитель:</w:t>
            </w:r>
          </w:p>
        </w:tc>
      </w:tr>
      <w:tr w:rsidR="005F3662" w:rsidRPr="00D55984" w:rsidTr="00E1065B">
        <w:trPr>
          <w:trHeight w:val="1"/>
        </w:trPr>
        <w:tc>
          <w:tcPr>
            <w:tcW w:w="379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5F3662" w:rsidP="00DF51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662" w:rsidRPr="00D55984" w:rsidTr="00E1065B">
        <w:trPr>
          <w:trHeight w:val="1"/>
        </w:trPr>
        <w:tc>
          <w:tcPr>
            <w:tcW w:w="379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E1065B" w:rsidP="00DF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Синицына Светлана Васильевна</w:t>
            </w:r>
          </w:p>
        </w:tc>
      </w:tr>
      <w:tr w:rsidR="005F3662" w:rsidRPr="00D55984" w:rsidTr="00E1065B">
        <w:trPr>
          <w:trHeight w:val="1"/>
        </w:trPr>
        <w:tc>
          <w:tcPr>
            <w:tcW w:w="379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5F3662" w:rsidP="00DF51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662" w:rsidRPr="00D55984" w:rsidTr="00E1065B">
        <w:trPr>
          <w:trHeight w:val="1"/>
        </w:trPr>
        <w:tc>
          <w:tcPr>
            <w:tcW w:w="379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E1065B" w:rsidP="00DF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5F3662" w:rsidRPr="00D55984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5F3662" w:rsidRPr="00D55984" w:rsidRDefault="00E1065B" w:rsidP="00DF5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Клин, 201</w:t>
            </w:r>
            <w:r w:rsidR="004848BC" w:rsidRPr="00D559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3B1306" w:rsidRDefault="00E1065B" w:rsidP="003B13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3662" w:rsidRPr="003B1306" w:rsidRDefault="005F3662" w:rsidP="003B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662" w:rsidRPr="003B1306" w:rsidRDefault="005F3662" w:rsidP="003B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64E" w:rsidRPr="003B1306" w:rsidRDefault="00AA064E" w:rsidP="003B13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306">
        <w:rPr>
          <w:rFonts w:ascii="Times New Roman" w:hAnsi="Times New Roman" w:cs="Times New Roman"/>
          <w:sz w:val="24"/>
          <w:szCs w:val="24"/>
        </w:rPr>
        <w:t>Рабочая программа составлена по учебно-методическому комплекту И. Г.Архиповой «Церковнославянский язык для детей», который имеет</w:t>
      </w:r>
      <w:r w:rsidR="003B1306" w:rsidRPr="003B1306">
        <w:rPr>
          <w:rFonts w:ascii="Times New Roman" w:hAnsi="Times New Roman" w:cs="Times New Roman"/>
          <w:sz w:val="24"/>
          <w:szCs w:val="24"/>
        </w:rPr>
        <w:t xml:space="preserve"> </w:t>
      </w:r>
      <w:r w:rsidRPr="003B1306">
        <w:rPr>
          <w:rFonts w:ascii="Times New Roman" w:hAnsi="Times New Roman" w:cs="Times New Roman"/>
          <w:sz w:val="24"/>
          <w:szCs w:val="24"/>
        </w:rPr>
        <w:t xml:space="preserve">гриф </w:t>
      </w:r>
      <w:r w:rsidRPr="003B1306">
        <w:rPr>
          <w:rFonts w:ascii="Times New Roman" w:hAnsi="Times New Roman" w:cs="Times New Roman"/>
          <w:b/>
          <w:bCs/>
          <w:sz w:val="24"/>
          <w:szCs w:val="24"/>
        </w:rPr>
        <w:t>«Допущено отделом религиозного образования и катехизации Русской Православной Церкви» с номером ОРОиК РПЦ 12-029- 030</w:t>
      </w:r>
      <w:r w:rsidRPr="003B1306">
        <w:rPr>
          <w:rFonts w:ascii="Times New Roman" w:hAnsi="Times New Roman" w:cs="Times New Roman"/>
          <w:sz w:val="24"/>
          <w:szCs w:val="24"/>
        </w:rPr>
        <w:t xml:space="preserve"> (выписка из протокола заседания Экспертного Совета Отдела религиозного образования и катехизации Русской Православной Церкви №12/03 от 29 октября 2012 года), гриф </w:t>
      </w:r>
      <w:r w:rsidRPr="003B1306">
        <w:rPr>
          <w:rFonts w:ascii="Times New Roman" w:hAnsi="Times New Roman" w:cs="Times New Roman"/>
          <w:b/>
          <w:bCs/>
          <w:sz w:val="24"/>
          <w:szCs w:val="24"/>
        </w:rPr>
        <w:t>«Допущено к распространению Издательским Советом Русской Православной Церкви» с номером ИС 13-301-0086-К</w:t>
      </w:r>
      <w:r w:rsidRPr="003B1306">
        <w:rPr>
          <w:rFonts w:ascii="Times New Roman" w:hAnsi="Times New Roman" w:cs="Times New Roman"/>
          <w:sz w:val="24"/>
          <w:szCs w:val="24"/>
        </w:rPr>
        <w:t xml:space="preserve"> (выписка из протокола заседания Коллегии по научно-богословскому рецензированию и экспертной оценке Издательского Совета № 103 от 17 января 2013 года).</w:t>
      </w:r>
    </w:p>
    <w:p w:rsidR="00AA064E" w:rsidRPr="003B1306" w:rsidRDefault="00AA064E" w:rsidP="003B1306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Также программа составлена на основе Основного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и Основного содержания православного компонента общего образования. Программа разработана на основе Концепции преподавания церковнославянского языка, утвержденной ОРО и КРПЦ в 2007 году («Церковнославянский язык. Сборник программ». Москва,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2007). </w:t>
      </w:r>
    </w:p>
    <w:p w:rsidR="00AA064E" w:rsidRPr="003B1306" w:rsidRDefault="00AA064E" w:rsidP="003B1306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данной программе для основной школы предусмотрено развитие всех основных видов деятельности обучаемых, представленных в примерных программах для начального общего образования. Однако содержание примерной программы для основной школы имеет особенности, обусловленные,</w:t>
      </w:r>
    </w:p>
    <w:p w:rsidR="00AA064E" w:rsidRPr="003B1306" w:rsidRDefault="00AA064E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во-первых, предметным содержанием системы общего среднего образования;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A064E" w:rsidRPr="003B1306" w:rsidRDefault="00AA064E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во-вторых, психологическими и возрастными особенностями обучаемых.</w:t>
      </w:r>
    </w:p>
    <w:p w:rsidR="00AA064E" w:rsidRPr="003B1306" w:rsidRDefault="00AA064E" w:rsidP="003B1306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Программа реализуется на основе учебника </w:t>
      </w:r>
      <w:r w:rsidR="00B93337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И.Г.Архиповой «Церковнославянский язык» 5 класс, М. «Православная педагогика», 2015 и А.А.Плетневой, А.Г.Кравецкого «Церковнославянский язык», М.: «Издательский Совет Русской Православной Церкви», 2015</w:t>
      </w:r>
    </w:p>
    <w:p w:rsidR="00AA064E" w:rsidRPr="003B1306" w:rsidRDefault="00AA064E" w:rsidP="003B1306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Количество часов в неделю: 6 класс – 1 час</w:t>
      </w:r>
    </w:p>
    <w:p w:rsidR="00AA064E" w:rsidRPr="003B1306" w:rsidRDefault="00AA064E" w:rsidP="003B1306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Общее количество часов за год: 6 класс – 34 часа.</w:t>
      </w:r>
    </w:p>
    <w:p w:rsidR="00AA064E" w:rsidRPr="003B1306" w:rsidRDefault="00AA064E" w:rsidP="003B1306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Также рекомендуется богослужебная практика для учащихся (не реже одного раза в месяц). В учебном плане курс «Церковнославянский язык» встроен в часть, формируемую участниками образовательного процесса (школьный компонент).</w:t>
      </w:r>
    </w:p>
    <w:p w:rsidR="00AA064E" w:rsidRPr="003B1306" w:rsidRDefault="00AA064E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A064E" w:rsidRPr="003B1306" w:rsidRDefault="00AA064E" w:rsidP="003B1306">
      <w:pPr>
        <w:pStyle w:val="a5"/>
        <w:spacing w:after="0"/>
        <w:ind w:firstLine="567"/>
        <w:jc w:val="both"/>
      </w:pPr>
    </w:p>
    <w:p w:rsidR="00AA064E" w:rsidRPr="003B1306" w:rsidRDefault="00AA064E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55984" w:rsidRPr="003B1306" w:rsidRDefault="00D55984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P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P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P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B1306" w:rsidRPr="003B1306" w:rsidRDefault="003B1306" w:rsidP="003B1306">
      <w:pPr>
        <w:pStyle w:val="a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5F3662" w:rsidRPr="003B1306" w:rsidRDefault="00E1065B" w:rsidP="003B13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Личностными результатами</w:t>
      </w:r>
      <w:r w:rsidR="004848BC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освоения учениками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 класса программы по церковнославянскому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языку являются: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осознание церковнославянского языка как языка православного богослужения, отличн</w:t>
      </w:r>
      <w:r w:rsidR="004848BC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ого от языка обыденного, возвыше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нного и открывающего главные предметы веры;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осознание духовной ценности церковнославянского языка; уважительное отношение к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языку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C78CF" w:rsidRPr="003B1306" w:rsidRDefault="009C78CF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Предметными результатами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изучения церковнославянского языка в 5-6 классе являются: 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знания об истории возникновения славянской письменности и роли свв. равноапостольных Кирилла и Мефодия в просвещении славян;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понятие ЦСЯ, церковнославянской азбуки и нумерации, основных </w:t>
      </w: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особенностей церковнославянского языкового строя;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hAnsi="Times New Roman"/>
          <w:sz w:val="24"/>
          <w:szCs w:val="24"/>
        </w:rPr>
        <w:t>знание церковнославянской азбуки и цифири, надстрочного</w:t>
      </w:r>
      <w:r w:rsidR="004848BC" w:rsidRPr="003B1306">
        <w:rPr>
          <w:rFonts w:ascii="Times New Roman" w:hAnsi="Times New Roman"/>
          <w:sz w:val="24"/>
          <w:szCs w:val="24"/>
        </w:rPr>
        <w:t xml:space="preserve"> </w:t>
      </w:r>
      <w:r w:rsidRPr="003B1306">
        <w:rPr>
          <w:rFonts w:ascii="Times New Roman" w:hAnsi="Times New Roman"/>
          <w:sz w:val="24"/>
          <w:szCs w:val="24"/>
        </w:rPr>
        <w:t>знаков, основных особенностей церковнославянского языкового строя;</w:t>
      </w:r>
      <w:r w:rsidR="003B1306" w:rsidRPr="003B1306">
        <w:rPr>
          <w:rFonts w:ascii="Times New Roman" w:hAnsi="Times New Roman"/>
          <w:sz w:val="24"/>
          <w:szCs w:val="24"/>
        </w:rPr>
        <w:t xml:space="preserve"> 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умения читать церковнославянский текст;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представление о роли церковнославянского языка как языка, объединяющего славянские народы в едином богослужении;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понимание роли церковнославянского языка, как корня всей русской словесности;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овладение основными лексическими ресурсами церковнославянского языка;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овладение основными нормами чтения церковнославянского текста;</w:t>
      </w:r>
    </w:p>
    <w:p w:rsidR="009C78CF" w:rsidRPr="003B1306" w:rsidRDefault="009C78CF" w:rsidP="003B1306">
      <w:pPr>
        <w:pStyle w:val="a7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осознание красоты и глубины церковнославянского языка.</w:t>
      </w:r>
    </w:p>
    <w:p w:rsidR="009C78CF" w:rsidRPr="003B1306" w:rsidRDefault="009C78CF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Метапредметными результатами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богослужении, умение обнаружить в русской речи главных нравственных понятий, восходящих к церковнославянскому языку.</w:t>
      </w:r>
    </w:p>
    <w:p w:rsidR="009C78CF" w:rsidRPr="003B1306" w:rsidRDefault="009C78CF" w:rsidP="003B1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результате изучения курса</w:t>
      </w:r>
      <w:r w:rsidR="003B1306"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«Церковнославянский язык»</w:t>
      </w:r>
      <w:r w:rsidR="003B1306"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выпускник</w:t>
      </w:r>
      <w:r w:rsidR="003B1306"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научится:</w:t>
      </w:r>
      <w:r w:rsidRPr="003B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CF" w:rsidRPr="003B1306" w:rsidRDefault="009C78CF" w:rsidP="003B1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306">
        <w:rPr>
          <w:rFonts w:ascii="Times New Roman" w:hAnsi="Times New Roman" w:cs="Times New Roman"/>
          <w:sz w:val="24"/>
          <w:szCs w:val="24"/>
        </w:rPr>
        <w:t xml:space="preserve">1.Воспринимать и понимать звучащий церковнославянский текст. </w:t>
      </w:r>
    </w:p>
    <w:p w:rsidR="009C78CF" w:rsidRPr="003B1306" w:rsidRDefault="009C78CF" w:rsidP="003B130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06">
        <w:rPr>
          <w:rFonts w:ascii="Times New Roman" w:hAnsi="Times New Roman" w:cs="Times New Roman"/>
          <w:sz w:val="24"/>
          <w:szCs w:val="24"/>
        </w:rPr>
        <w:t>2.Правильно читать</w:t>
      </w:r>
      <w:r w:rsidR="003B1306" w:rsidRPr="003B1306">
        <w:rPr>
          <w:rFonts w:ascii="Times New Roman" w:hAnsi="Times New Roman" w:cs="Times New Roman"/>
          <w:sz w:val="24"/>
          <w:szCs w:val="24"/>
        </w:rPr>
        <w:t xml:space="preserve"> </w:t>
      </w:r>
      <w:r w:rsidRPr="003B1306">
        <w:rPr>
          <w:rFonts w:ascii="Times New Roman" w:hAnsi="Times New Roman" w:cs="Times New Roman"/>
          <w:sz w:val="24"/>
          <w:szCs w:val="24"/>
        </w:rPr>
        <w:t>церковнославянский текст.</w:t>
      </w:r>
      <w:r w:rsidRPr="003B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306">
        <w:rPr>
          <w:rFonts w:ascii="Times New Roman" w:hAnsi="Times New Roman" w:cs="Times New Roman"/>
          <w:sz w:val="24"/>
          <w:szCs w:val="24"/>
        </w:rPr>
        <w:t>Поскольку церковнославянский язык не является разговорным, но имеет исключительно книжный богослужебный характер предполагается верное чтение и произнесение церковнославянского текста, соблюдение орфоэпических норм и правильной интонации.</w:t>
      </w:r>
      <w:r w:rsidR="003B1306" w:rsidRPr="003B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CF" w:rsidRPr="003B1306" w:rsidRDefault="009C78CF" w:rsidP="003B1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306">
        <w:rPr>
          <w:rFonts w:ascii="Times New Roman" w:hAnsi="Times New Roman" w:cs="Times New Roman"/>
          <w:sz w:val="24"/>
          <w:szCs w:val="24"/>
        </w:rPr>
        <w:t>3.Правильно писать церковнославянский текст.</w:t>
      </w:r>
    </w:p>
    <w:p w:rsidR="009C78CF" w:rsidRPr="003B1306" w:rsidRDefault="009C78CF" w:rsidP="003B130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3B1306">
        <w:rPr>
          <w:sz w:val="24"/>
          <w:szCs w:val="24"/>
        </w:rPr>
        <w:t xml:space="preserve"> В результате изучения курса</w:t>
      </w:r>
      <w:r w:rsidR="003B1306" w:rsidRPr="003B1306">
        <w:rPr>
          <w:sz w:val="24"/>
          <w:szCs w:val="24"/>
        </w:rPr>
        <w:t xml:space="preserve"> </w:t>
      </w:r>
      <w:r w:rsidRPr="003B1306">
        <w:rPr>
          <w:sz w:val="24"/>
          <w:szCs w:val="24"/>
        </w:rPr>
        <w:t>«Церковнославянский язык»</w:t>
      </w:r>
      <w:r w:rsidR="003B1306" w:rsidRPr="003B1306">
        <w:rPr>
          <w:sz w:val="24"/>
          <w:szCs w:val="24"/>
        </w:rPr>
        <w:t xml:space="preserve"> </w:t>
      </w:r>
      <w:r w:rsidRPr="003B1306">
        <w:rPr>
          <w:sz w:val="24"/>
          <w:szCs w:val="24"/>
        </w:rPr>
        <w:t>выпускник</w:t>
      </w:r>
      <w:r w:rsidR="003B1306" w:rsidRPr="003B1306">
        <w:rPr>
          <w:sz w:val="24"/>
          <w:szCs w:val="24"/>
        </w:rPr>
        <w:t xml:space="preserve"> </w:t>
      </w:r>
      <w:r w:rsidRPr="003B1306">
        <w:rPr>
          <w:sz w:val="24"/>
          <w:szCs w:val="24"/>
        </w:rPr>
        <w:t>получит возможность научиться овладению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9C78CF" w:rsidRPr="003B1306" w:rsidRDefault="009C78CF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78CF" w:rsidRPr="003B1306" w:rsidRDefault="009C78CF" w:rsidP="003B130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B1306" w:rsidRDefault="003B1306" w:rsidP="003B1306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78CF" w:rsidRPr="003B1306" w:rsidRDefault="009C78CF" w:rsidP="003B1306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СОДЕРЖАНИЕ УЧЕБНОГО ПРЕДМЕТА, КУРСА</w:t>
      </w:r>
    </w:p>
    <w:bookmarkEnd w:id="0"/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Направленность курса церковнославянского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9C78CF" w:rsidRPr="003B1306" w:rsidRDefault="009C78CF" w:rsidP="003B130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содержание, обеспечивающее формирование коммуникативной компетенции;</w:t>
      </w:r>
    </w:p>
    <w:p w:rsidR="009C78CF" w:rsidRPr="003B1306" w:rsidRDefault="009C78CF" w:rsidP="003B130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содержание, обеспечивающее формирование языковой и лингвистической (языковедческой) компетенций;</w:t>
      </w:r>
    </w:p>
    <w:p w:rsidR="009C78CF" w:rsidRPr="003B1306" w:rsidRDefault="009C78CF" w:rsidP="003B130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содержание, обеспечивающее формирование культуроведческой компетенции.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Коммуникативная компетенция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Сферы употребления церковнославянского языка</w:t>
      </w:r>
      <w:r w:rsidRPr="003B130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Студийско-Алексиевского Устава. Книжный комплекс современного соборно-приходского и монастырского богослужения. Жанровое своеобразие церковнославянской книжности. Анализ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церковнославянского текста с точки зрения его темы, основной мысли, структуры, принадлежности к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тому или иному жанру книжности.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8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Овладение аудированием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Языковая и лингвистическая</w:t>
      </w:r>
      <w:r w:rsidR="003B1306"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(языковедческая) компетенции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Общие сведения о языке.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Система языка</w:t>
      </w:r>
    </w:p>
    <w:p w:rsidR="009C78CF" w:rsidRPr="003B1306" w:rsidRDefault="009C78CF" w:rsidP="003B130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1306">
        <w:rPr>
          <w:rFonts w:ascii="Times New Roman" w:hAnsi="Times New Roman"/>
          <w:sz w:val="24"/>
          <w:szCs w:val="24"/>
        </w:rPr>
        <w:t>Графика. Орфография.</w:t>
      </w:r>
    </w:p>
    <w:p w:rsidR="009C78CF" w:rsidRPr="003B1306" w:rsidRDefault="009C78CF" w:rsidP="003B1306">
      <w:pPr>
        <w:pStyle w:val="a8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B1306">
        <w:rPr>
          <w:rFonts w:ascii="Times New Roman" w:hAnsi="Times New Roman"/>
          <w:sz w:val="24"/>
          <w:szCs w:val="24"/>
        </w:rPr>
        <w:t xml:space="preserve">Азбука славянская. </w:t>
      </w:r>
      <w:r w:rsidRPr="003B1306">
        <w:rPr>
          <w:rFonts w:ascii="Times New Roman" w:hAnsi="Times New Roman"/>
          <w:b w:val="0"/>
          <w:sz w:val="24"/>
          <w:szCs w:val="24"/>
        </w:rPr>
        <w:t>Изучение азбуки. Азбучные акростихи. Названия букв славянской азбуки. Церковнославянские буквы, сходные с современными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hAnsi="Times New Roman"/>
          <w:b w:val="0"/>
          <w:sz w:val="24"/>
          <w:szCs w:val="24"/>
        </w:rPr>
        <w:t>русскими и отличные от них.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hAnsi="Times New Roman"/>
          <w:b w:val="0"/>
          <w:sz w:val="24"/>
          <w:szCs w:val="24"/>
        </w:rPr>
        <w:t>Древние азбуки и буквари.</w:t>
      </w:r>
    </w:p>
    <w:p w:rsidR="009C78CF" w:rsidRPr="003B1306" w:rsidRDefault="009C78CF" w:rsidP="003B1306">
      <w:pPr>
        <w:pStyle w:val="a8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B1306">
        <w:rPr>
          <w:rFonts w:ascii="Times New Roman" w:hAnsi="Times New Roman"/>
          <w:sz w:val="24"/>
          <w:szCs w:val="24"/>
        </w:rPr>
        <w:t xml:space="preserve">Надстрочные знаки и знаки препинания. </w:t>
      </w:r>
      <w:r w:rsidRPr="003B1306">
        <w:rPr>
          <w:rFonts w:ascii="Times New Roman" w:hAnsi="Times New Roman"/>
          <w:b w:val="0"/>
          <w:sz w:val="24"/>
          <w:szCs w:val="24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9C78CF" w:rsidRPr="003B1306" w:rsidRDefault="009C78CF" w:rsidP="003B1306">
      <w:pPr>
        <w:pStyle w:val="a8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B1306">
        <w:rPr>
          <w:rFonts w:ascii="Times New Roman" w:hAnsi="Times New Roman"/>
          <w:sz w:val="24"/>
          <w:szCs w:val="24"/>
        </w:rPr>
        <w:t>Правила церковнославянской орфографии</w:t>
      </w:r>
      <w:r w:rsidRPr="003B1306">
        <w:rPr>
          <w:rFonts w:ascii="Times New Roman" w:hAnsi="Times New Roman"/>
          <w:b w:val="0"/>
          <w:sz w:val="24"/>
          <w:szCs w:val="24"/>
        </w:rPr>
        <w:t>. Правила употребления надстрочных знаков: знаков ударения, придыхания. Знаки придыхания: правила употребления «звательца», «исо» и «апострофа». Знаки титла.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hAnsi="Times New Roman"/>
          <w:b w:val="0"/>
          <w:sz w:val="24"/>
          <w:szCs w:val="24"/>
        </w:rPr>
        <w:t>Простое и буквенное титло. Числовое значение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hAnsi="Times New Roman"/>
          <w:b w:val="0"/>
          <w:sz w:val="24"/>
          <w:szCs w:val="24"/>
        </w:rPr>
        <w:t>букв. Обозначение единиц,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hAnsi="Times New Roman"/>
          <w:b w:val="0"/>
          <w:sz w:val="24"/>
          <w:szCs w:val="24"/>
        </w:rPr>
        <w:t>десятков, сотен,тысяч.</w:t>
      </w:r>
    </w:p>
    <w:p w:rsidR="009C78CF" w:rsidRPr="003B1306" w:rsidRDefault="009C78CF" w:rsidP="003B1306">
      <w:pPr>
        <w:pStyle w:val="a8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B1306">
        <w:rPr>
          <w:rFonts w:ascii="Times New Roman" w:hAnsi="Times New Roman"/>
          <w:b w:val="0"/>
          <w:sz w:val="24"/>
          <w:szCs w:val="24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 Правописание разновидности буквы «ук». Правила употребления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="003B1306">
        <w:rPr>
          <w:rFonts w:ascii="Times New Roman" w:hAnsi="Times New Roman"/>
          <w:b w:val="0"/>
          <w:sz w:val="24"/>
          <w:szCs w:val="24"/>
        </w:rPr>
        <w:t>букв «</w:t>
      </w:r>
      <w:r w:rsidRPr="003B1306">
        <w:rPr>
          <w:rFonts w:ascii="Times New Roman" w:hAnsi="Times New Roman"/>
          <w:b w:val="0"/>
          <w:sz w:val="24"/>
          <w:szCs w:val="24"/>
        </w:rPr>
        <w:t>аз», «я», «юс-малый». Правила употребления букв, заимствованных из греческого: «кси», «пси», «ферт» и «фита».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Правила чтения церковнославянских текстов. 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Фонетика церковнославянского языка.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Гласные и согласные звуки.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C78CF" w:rsidRPr="003B1306" w:rsidRDefault="009C78CF" w:rsidP="003B1306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1306">
        <w:rPr>
          <w:rFonts w:ascii="Times New Roman" w:eastAsia="Lucida Sans Unicode" w:hAnsi="Times New Roman"/>
          <w:sz w:val="24"/>
          <w:szCs w:val="24"/>
        </w:rPr>
        <w:t>Церковнославянская лексика и фразеология</w:t>
      </w:r>
      <w:r w:rsidRPr="003B1306">
        <w:rPr>
          <w:rFonts w:ascii="Times New Roman" w:eastAsia="Lucida Sans Unicode" w:hAnsi="Times New Roman"/>
          <w:i/>
          <w:sz w:val="24"/>
          <w:szCs w:val="24"/>
        </w:rPr>
        <w:t>.</w:t>
      </w:r>
      <w:r w:rsidR="004848BC" w:rsidRPr="003B1306">
        <w:rPr>
          <w:rFonts w:ascii="Times New Roman" w:eastAsia="Lucida Sans Unicode" w:hAnsi="Times New Roman"/>
          <w:i/>
          <w:sz w:val="24"/>
          <w:szCs w:val="24"/>
        </w:rPr>
        <w:t xml:space="preserve"> </w:t>
      </w:r>
      <w:r w:rsidRPr="003B1306">
        <w:rPr>
          <w:rFonts w:ascii="Times New Roman" w:eastAsia="Lucida Sans Unicode" w:hAnsi="Times New Roman"/>
          <w:b w:val="0"/>
          <w:sz w:val="24"/>
          <w:szCs w:val="24"/>
        </w:rPr>
        <w:t>Лексическое значение слова. Однозначные и многозначные слова; прямое и переносное значения слова. Синонимы. Антонимы. Структура церковнославянской лексики. Спецификасловарного состава церковнославянского языка как книжно-литературного, созданного для</w:t>
      </w:r>
      <w:r w:rsidR="003B1306" w:rsidRPr="003B1306">
        <w:rPr>
          <w:rFonts w:ascii="Times New Roman" w:eastAsia="Lucida Sans Unicode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eastAsia="Lucida Sans Unicode" w:hAnsi="Times New Roman"/>
          <w:b w:val="0"/>
          <w:sz w:val="24"/>
          <w:szCs w:val="24"/>
        </w:rPr>
        <w:t xml:space="preserve">передачи содержания богослужебных текстов.Книжный характер основного слоя церковнославянской лексики: названия отвлеченных понятий, качеств, действий и лиц по этим признакам. </w:t>
      </w:r>
      <w:r w:rsidRPr="003B1306">
        <w:rPr>
          <w:rFonts w:ascii="Times New Roman" w:hAnsi="Times New Roman"/>
          <w:b w:val="0"/>
          <w:sz w:val="24"/>
          <w:szCs w:val="24"/>
        </w:rPr>
        <w:t>Семантические группы слов. Церковнославянизмы в современном русском языке и их</w:t>
      </w:r>
      <w:r w:rsidR="003B1306" w:rsidRPr="003B1306">
        <w:rPr>
          <w:rFonts w:ascii="Times New Roman" w:hAnsi="Times New Roman"/>
          <w:b w:val="0"/>
          <w:sz w:val="24"/>
          <w:szCs w:val="24"/>
        </w:rPr>
        <w:t xml:space="preserve"> </w:t>
      </w:r>
      <w:r w:rsidRPr="003B1306">
        <w:rPr>
          <w:rFonts w:ascii="Times New Roman" w:hAnsi="Times New Roman"/>
          <w:b w:val="0"/>
          <w:sz w:val="24"/>
          <w:szCs w:val="24"/>
        </w:rPr>
        <w:t>стилистические особенности. Словарные слова (употребляемые в Псалтири, Евангелии и наиболее распространенных гимнографических текстах: тропарях, кондаках, прокимнах, антифонах и др.)</w:t>
      </w:r>
      <w:r w:rsidRPr="003B1306">
        <w:rPr>
          <w:rFonts w:ascii="Times New Roman" w:eastAsia="Lucida Sans Unicode" w:hAnsi="Times New Roman"/>
          <w:b w:val="0"/>
          <w:sz w:val="24"/>
          <w:szCs w:val="24"/>
        </w:rPr>
        <w:t xml:space="preserve"> 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 </w:t>
      </w:r>
    </w:p>
    <w:p w:rsidR="009C78CF" w:rsidRPr="003B1306" w:rsidRDefault="009C78CF" w:rsidP="003B1306">
      <w:pPr>
        <w:pStyle w:val="21"/>
        <w:spacing w:after="0" w:line="240" w:lineRule="auto"/>
        <w:ind w:left="0" w:firstLine="567"/>
        <w:jc w:val="both"/>
        <w:rPr>
          <w:b/>
        </w:rPr>
      </w:pPr>
      <w:r w:rsidRPr="003B1306">
        <w:rPr>
          <w:b/>
        </w:rPr>
        <w:t>Церковнославянская морфология. Части речи</w:t>
      </w:r>
    </w:p>
    <w:p w:rsidR="009C78CF" w:rsidRPr="003B1306" w:rsidRDefault="009C78CF" w:rsidP="003B1306">
      <w:pPr>
        <w:pStyle w:val="21"/>
        <w:spacing w:after="0" w:line="240" w:lineRule="auto"/>
        <w:ind w:left="0" w:firstLine="567"/>
        <w:jc w:val="both"/>
      </w:pPr>
      <w:r w:rsidRPr="003B1306">
        <w:rPr>
          <w:b/>
          <w:bCs/>
        </w:rPr>
        <w:t>Имя существительное</w:t>
      </w:r>
      <w:r w:rsidRPr="003B1306">
        <w:t>, значение и употребление. Имена собственные.</w:t>
      </w:r>
    </w:p>
    <w:p w:rsidR="009C78CF" w:rsidRPr="003B1306" w:rsidRDefault="009C78CF" w:rsidP="003B1306">
      <w:pPr>
        <w:pStyle w:val="21"/>
        <w:spacing w:after="0" w:line="240" w:lineRule="auto"/>
        <w:ind w:left="0" w:firstLine="567"/>
        <w:jc w:val="both"/>
      </w:pPr>
      <w:r w:rsidRPr="003B1306">
        <w:rPr>
          <w:b/>
          <w:bCs/>
        </w:rPr>
        <w:t>Имя прилагательное,</w:t>
      </w:r>
      <w:r w:rsidRPr="003B1306">
        <w:t xml:space="preserve"> значение и употребление. </w:t>
      </w:r>
    </w:p>
    <w:p w:rsidR="009C78CF" w:rsidRPr="003B1306" w:rsidRDefault="009C78CF" w:rsidP="003B1306">
      <w:pPr>
        <w:pStyle w:val="21"/>
        <w:spacing w:after="0" w:line="240" w:lineRule="auto"/>
        <w:ind w:left="0" w:firstLine="567"/>
        <w:jc w:val="both"/>
      </w:pPr>
      <w:r w:rsidRPr="003B1306">
        <w:rPr>
          <w:b/>
          <w:bCs/>
        </w:rPr>
        <w:t>Местоимение</w:t>
      </w:r>
      <w:r w:rsidRPr="003B1306">
        <w:t xml:space="preserve">, их особенности сравнительно с русским языком. </w:t>
      </w:r>
    </w:p>
    <w:p w:rsidR="009C78CF" w:rsidRPr="003B1306" w:rsidRDefault="009C78CF" w:rsidP="003B1306">
      <w:pPr>
        <w:pStyle w:val="21"/>
        <w:spacing w:after="0" w:line="240" w:lineRule="auto"/>
        <w:ind w:left="0" w:firstLine="567"/>
        <w:jc w:val="both"/>
      </w:pPr>
      <w:r w:rsidRPr="003B1306">
        <w:rPr>
          <w:b/>
        </w:rPr>
        <w:t>Глагол</w:t>
      </w:r>
      <w:r w:rsidRPr="003B1306">
        <w:t xml:space="preserve">, значение и употребление. Настоящее, будущее и прошедшее время глагола. Неопределенная форма. </w:t>
      </w:r>
    </w:p>
    <w:p w:rsidR="009C78CF" w:rsidRPr="003B1306" w:rsidRDefault="009C78CF" w:rsidP="003B1306">
      <w:pPr>
        <w:pStyle w:val="21"/>
        <w:spacing w:after="0" w:line="240" w:lineRule="auto"/>
        <w:ind w:left="0" w:firstLine="567"/>
        <w:jc w:val="both"/>
      </w:pPr>
      <w:r w:rsidRPr="003B1306">
        <w:t xml:space="preserve">Церковнославянские </w:t>
      </w:r>
      <w:r w:rsidRPr="003B1306">
        <w:rPr>
          <w:b/>
        </w:rPr>
        <w:t>предлоги, союзы и частицы</w:t>
      </w:r>
      <w:r w:rsidRPr="003B1306">
        <w:t xml:space="preserve">, отличные от современных русских. </w:t>
      </w:r>
    </w:p>
    <w:p w:rsidR="009C78CF" w:rsidRPr="003B1306" w:rsidRDefault="009C78CF" w:rsidP="003B1306">
      <w:pPr>
        <w:pStyle w:val="21"/>
        <w:spacing w:after="0" w:line="240" w:lineRule="auto"/>
        <w:ind w:left="0" w:firstLine="850"/>
        <w:jc w:val="both"/>
        <w:rPr>
          <w:color w:val="0000FF"/>
        </w:rPr>
      </w:pPr>
      <w:r w:rsidRPr="003B1306">
        <w:rPr>
          <w:b/>
        </w:rPr>
        <w:t>Церковнославянский синтаксис, его специфика. Пунктуация.</w:t>
      </w:r>
      <w:r w:rsidRPr="003B1306">
        <w:t>Правила церковнославянской пунктуации.Церковнославянские знаки препинания</w:t>
      </w:r>
      <w:r w:rsidR="003B1306" w:rsidRPr="003B1306">
        <w:t xml:space="preserve"> </w:t>
      </w:r>
      <w:r w:rsidRPr="003B1306">
        <w:t>и их сравнение с русскими. Употреблениезапятой, точки, двоеточия,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="003B1306" w:rsidRPr="003B1306">
        <w:t xml:space="preserve"> </w:t>
      </w:r>
    </w:p>
    <w:p w:rsidR="009C78CF" w:rsidRPr="003B1306" w:rsidRDefault="009C78CF" w:rsidP="003B1306">
      <w:pPr>
        <w:pStyle w:val="a9"/>
        <w:spacing w:after="0"/>
        <w:ind w:firstLine="851"/>
        <w:jc w:val="both"/>
        <w:rPr>
          <w:rFonts w:ascii="Times New Roman" w:hAnsi="Times New Roman" w:cs="Times New Roman"/>
        </w:rPr>
      </w:pPr>
      <w:r w:rsidRPr="003B1306">
        <w:rPr>
          <w:rFonts w:ascii="Times New Roman" w:hAnsi="Times New Roman" w:cs="Times New Roman"/>
          <w:b/>
        </w:rPr>
        <w:t xml:space="preserve">Развитие речи. </w:t>
      </w:r>
      <w:r w:rsidRPr="003B1306">
        <w:rPr>
          <w:rFonts w:ascii="Times New Roman" w:hAnsi="Times New Roman" w:cs="Times New Roman"/>
        </w:rPr>
        <w:t xml:space="preserve">Первоначальные понятия высокого стиля речи. Умение определять в русском тексте церковнославянские слова. Текст. Признаки текста. </w:t>
      </w:r>
    </w:p>
    <w:p w:rsidR="009C78CF" w:rsidRPr="003B1306" w:rsidRDefault="009C78CF" w:rsidP="003B1306">
      <w:pPr>
        <w:pStyle w:val="a9"/>
        <w:spacing w:after="0"/>
        <w:jc w:val="both"/>
        <w:rPr>
          <w:rFonts w:ascii="Times New Roman" w:hAnsi="Times New Roman" w:cs="Times New Roman"/>
        </w:rPr>
      </w:pPr>
      <w:r w:rsidRPr="003B1306">
        <w:rPr>
          <w:rFonts w:ascii="Times New Roman" w:hAnsi="Times New Roman" w:cs="Times New Roman"/>
        </w:rPr>
        <w:t>Знакомство с основными жанрами</w:t>
      </w:r>
      <w:r w:rsidR="003B1306" w:rsidRPr="003B1306">
        <w:rPr>
          <w:rFonts w:ascii="Times New Roman" w:hAnsi="Times New Roman" w:cs="Times New Roman"/>
        </w:rPr>
        <w:t xml:space="preserve"> </w:t>
      </w:r>
      <w:r w:rsidRPr="003B1306">
        <w:rPr>
          <w:rFonts w:ascii="Times New Roman" w:hAnsi="Times New Roman" w:cs="Times New Roman"/>
        </w:rPr>
        <w:t>книг церковного богослужения.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Использование церковнославянского языка на практике.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iCs/>
          <w:caps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Культуроведческая компетенция</w:t>
      </w:r>
    </w:p>
    <w:p w:rsidR="009C78CF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Отражение в языке культуры и истории народа. Родство славянских языков.</w:t>
      </w:r>
    </w:p>
    <w:p w:rsidR="00186607" w:rsidRPr="003B1306" w:rsidRDefault="009C78CF" w:rsidP="003B1306">
      <w:pPr>
        <w:widowControl w:val="0"/>
        <w:suppressAutoHyphens/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Жизнь и труды святых равноапостольных Кирилла и Мефодия – первых славянских просветителей и первоучителей. Основные вехи истории церковно-славянского языка.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Церковнославянский богослужебный и древнерусский книжно-разговорный языки, их сосуществование и взаимовлияние. Понятие о церковнославянском языке и его нормах.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Роль церковнославянского языка в</w:t>
      </w:r>
      <w:r w:rsidR="003B1306"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130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современной богослужебной практике.</w:t>
      </w:r>
    </w:p>
    <w:p w:rsidR="00D55984" w:rsidRDefault="003B1306" w:rsidP="003B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984" w:rsidRDefault="00D55984" w:rsidP="003B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984" w:rsidRDefault="00D55984" w:rsidP="003B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984" w:rsidRDefault="00D55984" w:rsidP="00484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55984" w:rsidRDefault="00D55984" w:rsidP="00484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55984" w:rsidRDefault="00D55984" w:rsidP="00484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B1306" w:rsidRDefault="003B1306" w:rsidP="00484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1D41" w:rsidRDefault="009A1D41" w:rsidP="00D55984">
      <w:pPr>
        <w:pStyle w:val="a3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A1D41" w:rsidRDefault="009A1D41" w:rsidP="00D55984">
      <w:pPr>
        <w:pStyle w:val="a3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D559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9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ТЕМАТИЧЕСКОЕ ПЛАНИРОВАНИЕ</w:t>
      </w: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559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9C78CF" w:rsidRPr="00D55984" w:rsidTr="009C78CF">
        <w:tc>
          <w:tcPr>
            <w:tcW w:w="675" w:type="dxa"/>
            <w:vAlign w:val="center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  <w:vAlign w:val="center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1099" w:type="dxa"/>
            <w:vAlign w:val="center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час.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Повторение пройденного в 5 классе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Морфология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Синтаксис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Перевод текста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Праздник славянской письменности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C78CF" w:rsidRPr="00D55984" w:rsidTr="009C78CF">
        <w:tc>
          <w:tcPr>
            <w:tcW w:w="675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9C78CF" w:rsidRPr="00D55984" w:rsidRDefault="009C78CF" w:rsidP="009C78CF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99" w:type="dxa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17C8F" w:rsidRPr="00D55984" w:rsidRDefault="00417C8F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7C8F" w:rsidRPr="00D55984" w:rsidRDefault="00417C8F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CF" w:rsidRPr="00D55984" w:rsidRDefault="009C78CF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CF" w:rsidRPr="00D55984" w:rsidRDefault="009C78CF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CF" w:rsidRPr="00D55984" w:rsidRDefault="009C78CF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CF" w:rsidRPr="00D55984" w:rsidRDefault="009C78CF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CF" w:rsidRPr="00D55984" w:rsidRDefault="009C78CF" w:rsidP="009C78C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BC" w:rsidRPr="00D55984" w:rsidRDefault="00DF51BC" w:rsidP="00DF51B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9C78CF" w:rsidP="009C78CF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F2804" w:rsidRDefault="00AF2804" w:rsidP="00AF2804">
      <w:pP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78CF" w:rsidRPr="00D55984" w:rsidRDefault="00AF2804" w:rsidP="00AF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9C78CF" w:rsidRPr="00D559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C78CF" w:rsidRPr="00D55984" w:rsidRDefault="009C78CF" w:rsidP="00AF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8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C78CF" w:rsidRPr="00D55984" w:rsidRDefault="009C78CF" w:rsidP="009C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84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9C78CF" w:rsidRPr="00D55984" w:rsidRDefault="009C78CF" w:rsidP="009C7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539"/>
        <w:gridCol w:w="1976"/>
        <w:gridCol w:w="1787"/>
      </w:tblGrid>
      <w:tr w:rsidR="009C78CF" w:rsidRPr="00D55984" w:rsidTr="003B1306">
        <w:trPr>
          <w:trHeight w:val="8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Планир сроки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Скоррек. сроки</w:t>
            </w:r>
          </w:p>
        </w:tc>
      </w:tr>
      <w:tr w:rsidR="009C78CF" w:rsidRPr="00D55984" w:rsidTr="003B1306">
        <w:trPr>
          <w:trHeight w:val="7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 и путь богопознания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07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478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5 классе</w:t>
            </w:r>
            <w:r w:rsidR="008437B9"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CF" w:rsidRPr="00D55984" w:rsidRDefault="009C78CF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13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CF" w:rsidRPr="00D55984" w:rsidRDefault="009C78CF" w:rsidP="009C78CF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Как читать по-церковнославянски. Церковнославянская азбука</w:t>
            </w:r>
          </w:p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Графика. Орфография. Цифровые значения букв.</w:t>
            </w:r>
          </w:p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6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D55984" w:rsidP="009C78CF">
            <w:pPr>
              <w:pStyle w:val="a8"/>
              <w:spacing w:before="60"/>
              <w:ind w:firstLine="0"/>
              <w:jc w:val="both"/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Стартовая диагностика. </w:t>
            </w:r>
            <w:r w:rsidR="009C78CF" w:rsidRPr="00D55984">
              <w:rPr>
                <w:rFonts w:ascii="Times New Roman" w:hAnsi="Times New Roman"/>
                <w:b w:val="0"/>
                <w:sz w:val="24"/>
                <w:szCs w:val="24"/>
              </w:rPr>
              <w:t>Фонетика. Чередования. Надстрочные знаки. Титла.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05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45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8437B9"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Церковнославянский глагол.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Прошедшее время. Аорист.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09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Прошедшее время. Имперфект.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Прошедшее время. Префект. Прошедшее время. Плюсквамперфект.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23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4848BC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Церковнославянское причастие. Действительное причастие.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07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Церковнославянское причастие. Страдательное причастие.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30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="008437B9"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4848BC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3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4848BC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Конструкции с «двойными падежами» 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Различение конструкций с двойными падежами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1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hRule="exact" w:val="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D55984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диагностика. </w:t>
            </w:r>
            <w:r w:rsidR="009C78CF" w:rsidRPr="00D55984">
              <w:rPr>
                <w:rFonts w:ascii="Times New Roman" w:hAnsi="Times New Roman" w:cs="Times New Roman"/>
                <w:sz w:val="24"/>
                <w:szCs w:val="24"/>
              </w:rPr>
              <w:t>Дательный самостоятельный.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8BC" w:rsidRPr="00D55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Конструкции с оборотом «дательный самостоятельный»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01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Особенности сложного предложения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текста</w:t>
            </w:r>
            <w:r w:rsidR="008437B9" w:rsidRPr="00D5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pStyle w:val="21"/>
              <w:spacing w:before="60" w:line="240" w:lineRule="auto"/>
              <w:ind w:left="0"/>
              <w:jc w:val="both"/>
              <w:rPr>
                <w:kern w:val="2"/>
              </w:rPr>
            </w:pPr>
            <w:r w:rsidRPr="00D55984">
              <w:t xml:space="preserve">Церковнославянская лексика.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pStyle w:val="21"/>
              <w:spacing w:before="60" w:line="240" w:lineRule="auto"/>
              <w:ind w:left="0"/>
              <w:jc w:val="both"/>
            </w:pPr>
            <w:r w:rsidRPr="00D55984">
              <w:t>Паронимы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pStyle w:val="21"/>
              <w:spacing w:before="60" w:line="240" w:lineRule="auto"/>
              <w:ind w:left="0"/>
              <w:jc w:val="both"/>
              <w:rPr>
                <w:bCs/>
                <w:kern w:val="2"/>
              </w:rPr>
            </w:pPr>
            <w:r w:rsidRPr="00D55984">
              <w:rPr>
                <w:bCs/>
              </w:rPr>
              <w:t>Проблемы перевода церковнославянских текстов</w:t>
            </w:r>
            <w:r w:rsidRPr="00D55984"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pStyle w:val="21"/>
              <w:spacing w:before="60" w:line="240" w:lineRule="auto"/>
              <w:ind w:left="0"/>
              <w:jc w:val="both"/>
              <w:rPr>
                <w:bCs/>
              </w:rPr>
            </w:pPr>
            <w:r w:rsidRPr="00D55984">
              <w:rPr>
                <w:bCs/>
              </w:rPr>
              <w:t>Особенности перевода церковнославянских текстов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29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pStyle w:val="21"/>
              <w:spacing w:before="60" w:line="240" w:lineRule="auto"/>
              <w:ind w:left="0"/>
              <w:jc w:val="both"/>
              <w:rPr>
                <w:bCs/>
                <w:kern w:val="2"/>
              </w:rPr>
            </w:pPr>
            <w:r w:rsidRPr="00D55984">
              <w:rPr>
                <w:bCs/>
              </w:rPr>
              <w:t>Высокий стиль речи</w:t>
            </w:r>
            <w:r w:rsidRPr="00D55984"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pStyle w:val="21"/>
              <w:spacing w:before="60" w:line="240" w:lineRule="auto"/>
              <w:ind w:left="0"/>
              <w:jc w:val="both"/>
              <w:rPr>
                <w:bCs/>
              </w:rPr>
            </w:pPr>
            <w:r w:rsidRPr="00D55984">
              <w:rPr>
                <w:bCs/>
              </w:rPr>
              <w:t>Особенности высокого стиля речи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Значение церковнославянского языка.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язык- язык богослужебных текстов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Судьбы славянской письменности и культуры.</w:t>
            </w:r>
            <w:r w:rsidR="00D55984" w:rsidRPr="00D559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ЦСЯ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FC4" w:rsidRPr="00D559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D55984" w:rsidP="009C78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8CF" w:rsidRPr="00D55984" w:rsidTr="003B130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F" w:rsidRPr="00D55984" w:rsidRDefault="009C78CF" w:rsidP="009C78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D55984" w:rsidP="00613F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  <w:r w:rsidR="00613FC4" w:rsidRPr="00D5598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F" w:rsidRPr="00D55984" w:rsidRDefault="009C78CF" w:rsidP="009C78C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13FC4" w:rsidRPr="00D55984" w:rsidRDefault="00613FC4" w:rsidP="00613FC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9A1D41" w:rsidTr="003B1306">
        <w:trPr>
          <w:trHeight w:val="1246"/>
        </w:trPr>
        <w:tc>
          <w:tcPr>
            <w:tcW w:w="5304" w:type="dxa"/>
          </w:tcPr>
          <w:p w:rsidR="009A1D41" w:rsidRPr="003B1306" w:rsidRDefault="009A1D41" w:rsidP="003B130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A1D41" w:rsidRPr="003B1306" w:rsidRDefault="009A1D41" w:rsidP="003B1306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заседания</w:t>
            </w:r>
          </w:p>
          <w:p w:rsidR="009A1D41" w:rsidRPr="003B1306" w:rsidRDefault="009A1D41" w:rsidP="003B130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гуманитарного цикла</w:t>
            </w:r>
          </w:p>
          <w:p w:rsidR="009A1D41" w:rsidRPr="003B1306" w:rsidRDefault="009A1D41" w:rsidP="003B130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29.08.2018 №1</w:t>
            </w:r>
          </w:p>
        </w:tc>
        <w:tc>
          <w:tcPr>
            <w:tcW w:w="4384" w:type="dxa"/>
          </w:tcPr>
          <w:p w:rsidR="009A1D41" w:rsidRPr="003B1306" w:rsidRDefault="009A1D41" w:rsidP="003B1306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A1D41" w:rsidRPr="003B1306" w:rsidRDefault="009A1D41" w:rsidP="003B1306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A1D41" w:rsidRPr="003B1306" w:rsidRDefault="009A1D41" w:rsidP="003B1306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9A1D41" w:rsidRPr="003B1306" w:rsidRDefault="009A1D41" w:rsidP="003B1306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</w:tbl>
    <w:p w:rsidR="00AF2804" w:rsidRPr="00D55984" w:rsidRDefault="00AF2804" w:rsidP="00AF28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13FC4" w:rsidRPr="00D55984" w:rsidRDefault="00613FC4" w:rsidP="00613FC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FC4" w:rsidRPr="00D55984" w:rsidRDefault="00613FC4" w:rsidP="00613FC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FC4" w:rsidRPr="00D55984" w:rsidRDefault="00613FC4" w:rsidP="00613FC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FC4" w:rsidRPr="00D55984" w:rsidRDefault="00613FC4" w:rsidP="00613FC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662" w:rsidRPr="00D55984" w:rsidRDefault="005F3662" w:rsidP="00DF5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5F3662" w:rsidRPr="00D55984" w:rsidSect="003B130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4E" w:rsidRDefault="007F7C4E" w:rsidP="003B1306">
      <w:pPr>
        <w:spacing w:after="0" w:line="240" w:lineRule="auto"/>
      </w:pPr>
      <w:r>
        <w:separator/>
      </w:r>
    </w:p>
  </w:endnote>
  <w:endnote w:type="continuationSeparator" w:id="0">
    <w:p w:rsidR="007F7C4E" w:rsidRDefault="007F7C4E" w:rsidP="003B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4E" w:rsidRDefault="007F7C4E" w:rsidP="003B1306">
      <w:pPr>
        <w:spacing w:after="0" w:line="240" w:lineRule="auto"/>
      </w:pPr>
      <w:r>
        <w:separator/>
      </w:r>
    </w:p>
  </w:footnote>
  <w:footnote w:type="continuationSeparator" w:id="0">
    <w:p w:rsidR="007F7C4E" w:rsidRDefault="007F7C4E" w:rsidP="003B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405652"/>
      <w:docPartObj>
        <w:docPartGallery w:val="Page Numbers (Top of Page)"/>
        <w:docPartUnique/>
      </w:docPartObj>
    </w:sdtPr>
    <w:sdtContent>
      <w:p w:rsidR="003B1306" w:rsidRDefault="003B13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1306" w:rsidRDefault="003B13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5FF"/>
    <w:multiLevelType w:val="hybridMultilevel"/>
    <w:tmpl w:val="CE94C218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662"/>
    <w:rsid w:val="000B4BB4"/>
    <w:rsid w:val="001409B0"/>
    <w:rsid w:val="00176F7C"/>
    <w:rsid w:val="00186607"/>
    <w:rsid w:val="001A6D0C"/>
    <w:rsid w:val="00287200"/>
    <w:rsid w:val="002B5A1E"/>
    <w:rsid w:val="003B1306"/>
    <w:rsid w:val="003C58AE"/>
    <w:rsid w:val="00417C8F"/>
    <w:rsid w:val="004848BC"/>
    <w:rsid w:val="0051186C"/>
    <w:rsid w:val="005F3662"/>
    <w:rsid w:val="00613FC4"/>
    <w:rsid w:val="00626947"/>
    <w:rsid w:val="0077456A"/>
    <w:rsid w:val="0077469B"/>
    <w:rsid w:val="007F7C4E"/>
    <w:rsid w:val="008437B9"/>
    <w:rsid w:val="009A1D41"/>
    <w:rsid w:val="009B3C2C"/>
    <w:rsid w:val="009C78CF"/>
    <w:rsid w:val="009E01CC"/>
    <w:rsid w:val="00AA064E"/>
    <w:rsid w:val="00AF2804"/>
    <w:rsid w:val="00B93337"/>
    <w:rsid w:val="00BA1A77"/>
    <w:rsid w:val="00BE1729"/>
    <w:rsid w:val="00D1371E"/>
    <w:rsid w:val="00D45C77"/>
    <w:rsid w:val="00D55984"/>
    <w:rsid w:val="00D5765C"/>
    <w:rsid w:val="00D86BB4"/>
    <w:rsid w:val="00DD1A4C"/>
    <w:rsid w:val="00DF51BC"/>
    <w:rsid w:val="00E1065B"/>
    <w:rsid w:val="00E85FC9"/>
    <w:rsid w:val="00F13381"/>
    <w:rsid w:val="00F854EA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234"/>
  <w15:docId w15:val="{8CB9702E-6B1F-4882-82EC-9B54892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07"/>
    <w:pPr>
      <w:spacing w:after="0" w:line="240" w:lineRule="auto"/>
    </w:pPr>
  </w:style>
  <w:style w:type="table" w:styleId="a4">
    <w:name w:val="Table Grid"/>
    <w:basedOn w:val="a1"/>
    <w:uiPriority w:val="59"/>
    <w:rsid w:val="00417C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A06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A064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C78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9C78C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9C78C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9C78CF"/>
    <w:pPr>
      <w:spacing w:after="0" w:line="240" w:lineRule="auto"/>
      <w:ind w:firstLine="720"/>
      <w:jc w:val="center"/>
    </w:pPr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character" w:customStyle="1" w:styleId="aa">
    <w:name w:val="Заголовок Знак"/>
    <w:basedOn w:val="a0"/>
    <w:link w:val="a8"/>
    <w:rsid w:val="009C78CF"/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9C78CF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9C78CF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3B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1306"/>
  </w:style>
  <w:style w:type="paragraph" w:styleId="ae">
    <w:name w:val="footer"/>
    <w:basedOn w:val="a"/>
    <w:link w:val="af"/>
    <w:uiPriority w:val="99"/>
    <w:unhideWhenUsed/>
    <w:rsid w:val="003B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 Захаров</cp:lastModifiedBy>
  <cp:revision>28</cp:revision>
  <dcterms:created xsi:type="dcterms:W3CDTF">2017-10-31T16:41:00Z</dcterms:created>
  <dcterms:modified xsi:type="dcterms:W3CDTF">2018-09-17T07:36:00Z</dcterms:modified>
</cp:coreProperties>
</file>